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EB3BE6" w14:paraId="2A4F4AD6" w14:textId="77777777" w:rsidTr="00EB3BE6">
        <w:tc>
          <w:tcPr>
            <w:tcW w:w="3963" w:type="dxa"/>
          </w:tcPr>
          <w:p w14:paraId="6AD39DBC" w14:textId="77777777" w:rsidR="00EB3BE6" w:rsidRPr="00DB3225" w:rsidRDefault="00396B55" w:rsidP="00EB3BE6">
            <w:pPr>
              <w:rPr>
                <w:lang w:val="sv-SE"/>
              </w:rPr>
            </w:pPr>
            <w:r>
              <w:rPr>
                <w:lang w:val="sv-SE"/>
              </w:rPr>
              <w:t xml:space="preserve"> </w:t>
            </w:r>
            <w:r w:rsidR="00EB3BE6" w:rsidRPr="00DB3225">
              <w:rPr>
                <w:lang w:val="sv-SE"/>
              </w:rPr>
              <w:t>PATVIRTINTA</w:t>
            </w:r>
          </w:p>
          <w:p w14:paraId="53571B93" w14:textId="77777777" w:rsidR="00EB3BE6" w:rsidRPr="00DB3225" w:rsidRDefault="00EB3BE6" w:rsidP="00EB3BE6">
            <w:pPr>
              <w:rPr>
                <w:lang w:val="sv-SE"/>
              </w:rPr>
            </w:pPr>
            <w:r w:rsidRPr="00DB3225">
              <w:rPr>
                <w:lang w:val="sv-SE"/>
              </w:rPr>
              <w:t xml:space="preserve">Jonavos pradinės mokyklos </w:t>
            </w:r>
          </w:p>
          <w:p w14:paraId="4FC9ADFE" w14:textId="6FFC6468" w:rsidR="00EB3BE6" w:rsidRPr="0010137D" w:rsidRDefault="00EB3BE6" w:rsidP="00EB3BE6">
            <w:pPr>
              <w:rPr>
                <w:b/>
                <w:color w:val="FF0000"/>
                <w:lang w:val="sv-SE"/>
              </w:rPr>
            </w:pPr>
            <w:r w:rsidRPr="00A142E1">
              <w:rPr>
                <w:lang w:val="sv-SE"/>
              </w:rPr>
              <w:t>direktoriaus  201</w:t>
            </w:r>
            <w:r w:rsidR="00A142E1" w:rsidRPr="00A142E1">
              <w:rPr>
                <w:lang w:val="sv-SE"/>
              </w:rPr>
              <w:t>8</w:t>
            </w:r>
            <w:r w:rsidRPr="00A142E1">
              <w:rPr>
                <w:lang w:val="sv-SE"/>
              </w:rPr>
              <w:t xml:space="preserve"> m. rugpjūčio</w:t>
            </w:r>
            <w:r w:rsidRPr="00595F3A">
              <w:rPr>
                <w:color w:val="FF0000"/>
                <w:lang w:val="sv-SE"/>
              </w:rPr>
              <w:t xml:space="preserve"> </w:t>
            </w:r>
            <w:r w:rsidR="00D46D86" w:rsidRPr="00D46D86">
              <w:rPr>
                <w:lang w:val="sv-SE"/>
              </w:rPr>
              <w:t>2</w:t>
            </w:r>
            <w:r w:rsidR="00C91A47">
              <w:rPr>
                <w:lang w:val="sv-SE"/>
              </w:rPr>
              <w:t>4</w:t>
            </w:r>
            <w:r w:rsidRPr="00D46D86">
              <w:rPr>
                <w:lang w:val="sv-SE"/>
              </w:rPr>
              <w:t xml:space="preserve">  d.</w:t>
            </w:r>
          </w:p>
          <w:p w14:paraId="0724D014" w14:textId="77777777" w:rsidR="00EB3BE6" w:rsidRDefault="00EB3BE6" w:rsidP="00EB3BE6">
            <w:pPr>
              <w:rPr>
                <w:lang w:val="sv-SE"/>
              </w:rPr>
            </w:pPr>
            <w:r w:rsidRPr="0064623F">
              <w:rPr>
                <w:lang w:val="sv-SE"/>
              </w:rPr>
              <w:t>įsakymu Nr. V1-</w:t>
            </w:r>
            <w:r w:rsidR="00F9758C">
              <w:rPr>
                <w:lang w:val="sv-SE"/>
              </w:rPr>
              <w:t>49</w:t>
            </w:r>
          </w:p>
        </w:tc>
      </w:tr>
    </w:tbl>
    <w:p w14:paraId="3EF6B6BA" w14:textId="77777777" w:rsidR="00EB3BE6" w:rsidRDefault="00EB3BE6" w:rsidP="00EB3BE6">
      <w:pPr>
        <w:rPr>
          <w:lang w:val="sv-SE"/>
        </w:rPr>
      </w:pPr>
    </w:p>
    <w:p w14:paraId="19CCE63F" w14:textId="77777777" w:rsidR="00C27B4E" w:rsidRDefault="00C27B4E" w:rsidP="00EB3BE6">
      <w:pPr>
        <w:pStyle w:val="Default"/>
        <w:spacing w:line="360" w:lineRule="auto"/>
        <w:jc w:val="center"/>
        <w:rPr>
          <w:b/>
          <w:bCs/>
          <w:color w:val="auto"/>
        </w:rPr>
      </w:pPr>
    </w:p>
    <w:p w14:paraId="64A9CF35" w14:textId="77777777" w:rsidR="00EB3BE6" w:rsidRDefault="00EB3BE6" w:rsidP="00EB3BE6">
      <w:pPr>
        <w:pStyle w:val="Default"/>
        <w:spacing w:line="360" w:lineRule="auto"/>
        <w:jc w:val="center"/>
        <w:rPr>
          <w:b/>
          <w:bCs/>
          <w:color w:val="auto"/>
        </w:rPr>
      </w:pPr>
      <w:r>
        <w:rPr>
          <w:b/>
          <w:bCs/>
          <w:color w:val="auto"/>
        </w:rPr>
        <w:t>JONAVOS PRADINĖS MOKYKLOS</w:t>
      </w:r>
    </w:p>
    <w:p w14:paraId="617F19AA" w14:textId="77777777" w:rsidR="00EB3BE6" w:rsidRPr="009B3D07" w:rsidRDefault="00EB3BE6" w:rsidP="00EB3BE6">
      <w:pPr>
        <w:pStyle w:val="Default"/>
        <w:spacing w:line="360" w:lineRule="auto"/>
        <w:jc w:val="center"/>
        <w:rPr>
          <w:color w:val="auto"/>
        </w:rPr>
      </w:pPr>
      <w:bookmarkStart w:id="0" w:name="OLE_LINK1"/>
      <w:r w:rsidRPr="009B3D07">
        <w:rPr>
          <w:b/>
          <w:bCs/>
          <w:color w:val="auto"/>
        </w:rPr>
        <w:t>MOKINIŲ PAŽANGOS IR PASIEKIMŲ</w:t>
      </w:r>
      <w:r>
        <w:rPr>
          <w:b/>
          <w:bCs/>
          <w:color w:val="auto"/>
        </w:rPr>
        <w:t xml:space="preserve"> </w:t>
      </w:r>
      <w:r w:rsidRPr="009B3D07">
        <w:rPr>
          <w:b/>
          <w:bCs/>
          <w:color w:val="auto"/>
        </w:rPr>
        <w:t>VERTINIMO</w:t>
      </w:r>
      <w:r w:rsidR="00B33E51">
        <w:rPr>
          <w:b/>
          <w:bCs/>
          <w:color w:val="auto"/>
        </w:rPr>
        <w:t xml:space="preserve">, FIKSAVIMO IR ANALIZAVIMO </w:t>
      </w:r>
      <w:r w:rsidRPr="009B3D07">
        <w:rPr>
          <w:b/>
          <w:bCs/>
          <w:color w:val="auto"/>
        </w:rPr>
        <w:t xml:space="preserve"> TVARKOS APRAŠAS</w:t>
      </w:r>
    </w:p>
    <w:p w14:paraId="640880CC" w14:textId="77777777" w:rsidR="00EB3BE6" w:rsidRPr="009B3D07" w:rsidRDefault="00EB3BE6" w:rsidP="00EB3BE6">
      <w:pPr>
        <w:pStyle w:val="Default"/>
        <w:jc w:val="center"/>
        <w:rPr>
          <w:b/>
          <w:bCs/>
          <w:color w:val="auto"/>
        </w:rPr>
      </w:pPr>
    </w:p>
    <w:p w14:paraId="3541FD7C" w14:textId="77777777" w:rsidR="00EB3BE6" w:rsidRPr="009B3D07" w:rsidRDefault="00EB3BE6" w:rsidP="00EB3BE6">
      <w:pPr>
        <w:pStyle w:val="Default"/>
        <w:jc w:val="center"/>
        <w:rPr>
          <w:color w:val="auto"/>
        </w:rPr>
      </w:pPr>
      <w:r w:rsidRPr="009B3D07">
        <w:rPr>
          <w:b/>
          <w:bCs/>
          <w:color w:val="auto"/>
        </w:rPr>
        <w:t>I. BENDROSIOS NUOSTATOS</w:t>
      </w:r>
    </w:p>
    <w:p w14:paraId="3FA63CB0" w14:textId="77777777" w:rsidR="00EB3BE6" w:rsidRPr="009B3D07" w:rsidRDefault="00EB3BE6" w:rsidP="00EB3BE6">
      <w:pPr>
        <w:pStyle w:val="Default"/>
        <w:rPr>
          <w:color w:val="auto"/>
        </w:rPr>
      </w:pPr>
    </w:p>
    <w:p w14:paraId="67730014" w14:textId="77777777" w:rsidR="00DA7D53" w:rsidRPr="00CB0EE9" w:rsidRDefault="00EB3BE6" w:rsidP="00EB3BE6">
      <w:pPr>
        <w:pStyle w:val="Default"/>
        <w:ind w:firstLine="851"/>
        <w:jc w:val="both"/>
        <w:rPr>
          <w:color w:val="auto"/>
        </w:rPr>
      </w:pPr>
      <w:r w:rsidRPr="00CB0EE9">
        <w:rPr>
          <w:color w:val="auto"/>
        </w:rPr>
        <w:t xml:space="preserve">1. Mokinių pažangos ir pasiekimų vertinimo tvarkos aprašas (toliau Aprašas) parengtas, </w:t>
      </w:r>
      <w:r w:rsidR="00C27B4E" w:rsidRPr="00B33E51">
        <w:t>vadovaujantis Pradinio, pagrindinio ir vidurinio ugdymo programų aprašu, patvirtintu Lietuvos</w:t>
      </w:r>
      <w:r w:rsidR="00C27B4E" w:rsidRPr="00B33E51">
        <w:br/>
        <w:t>Respublikos švietimo ir mokslo ministro 2015 m. gruodžio 21 d. įsakymu Nr. V-1309</w:t>
      </w:r>
      <w:r w:rsidR="00C27B4E">
        <w:t xml:space="preserve"> ir</w:t>
      </w:r>
      <w:r w:rsidR="00CB0EE9" w:rsidRPr="00CB0EE9">
        <w:rPr>
          <w:color w:val="auto"/>
        </w:rPr>
        <w:t xml:space="preserve"> </w:t>
      </w:r>
      <w:r w:rsidRPr="00CB0EE9">
        <w:rPr>
          <w:color w:val="auto"/>
        </w:rPr>
        <w:t>moky</w:t>
      </w:r>
      <w:r w:rsidR="00C27B4E">
        <w:rPr>
          <w:color w:val="auto"/>
        </w:rPr>
        <w:t>tojų bendruomenės</w:t>
      </w:r>
      <w:r w:rsidRPr="00CB0EE9">
        <w:rPr>
          <w:color w:val="auto"/>
        </w:rPr>
        <w:t xml:space="preserve">  susitarimais. </w:t>
      </w:r>
    </w:p>
    <w:p w14:paraId="41D6FECB" w14:textId="77777777" w:rsidR="00EB3BE6" w:rsidRPr="008E7C44" w:rsidRDefault="00EB3BE6" w:rsidP="00EB3BE6">
      <w:pPr>
        <w:pStyle w:val="Default"/>
        <w:ind w:firstLine="851"/>
        <w:jc w:val="both"/>
        <w:rPr>
          <w:color w:val="auto"/>
        </w:rPr>
      </w:pPr>
      <w:r w:rsidRPr="008E7C44">
        <w:rPr>
          <w:color w:val="auto"/>
        </w:rPr>
        <w:t xml:space="preserve">2. Apraše aptariami vertinimo tikslai ir uždaviniai, vertinimo nuostatos ir principai, vertinimo dalyviai, planavimas, vertinimas ugdant ir baigus programą, pažangos stebėsena, </w:t>
      </w:r>
      <w:r>
        <w:rPr>
          <w:color w:val="auto"/>
        </w:rPr>
        <w:t>fiksavimas ir atskaitomy</w:t>
      </w:r>
      <w:r w:rsidRPr="008E7C44">
        <w:rPr>
          <w:color w:val="auto"/>
        </w:rPr>
        <w:t xml:space="preserve">bė. </w:t>
      </w:r>
    </w:p>
    <w:p w14:paraId="6FF9916D" w14:textId="77777777" w:rsidR="00EB3BE6" w:rsidRPr="009B3D07" w:rsidRDefault="00EB3BE6" w:rsidP="00EB3BE6">
      <w:pPr>
        <w:pStyle w:val="Default"/>
        <w:ind w:firstLine="851"/>
        <w:jc w:val="both"/>
        <w:rPr>
          <w:color w:val="auto"/>
        </w:rPr>
      </w:pPr>
      <w:r w:rsidRPr="009B3D07">
        <w:rPr>
          <w:color w:val="auto"/>
        </w:rPr>
        <w:t xml:space="preserve">3. Apraše vartojamos šios sąvokos: </w:t>
      </w:r>
    </w:p>
    <w:p w14:paraId="544D0113" w14:textId="77777777" w:rsidR="00EB3BE6" w:rsidRPr="009B3D07" w:rsidRDefault="00EB3BE6" w:rsidP="00EB3BE6">
      <w:pPr>
        <w:pStyle w:val="Default"/>
        <w:ind w:firstLine="851"/>
        <w:jc w:val="both"/>
        <w:rPr>
          <w:color w:val="auto"/>
        </w:rPr>
      </w:pPr>
      <w:r>
        <w:rPr>
          <w:b/>
          <w:bCs/>
          <w:color w:val="auto"/>
        </w:rPr>
        <w:t>v</w:t>
      </w:r>
      <w:r w:rsidRPr="009B3D07">
        <w:rPr>
          <w:b/>
          <w:bCs/>
          <w:color w:val="auto"/>
        </w:rPr>
        <w:t xml:space="preserve">ertinimas </w:t>
      </w:r>
      <w:r w:rsidRPr="009B3D07">
        <w:rPr>
          <w:color w:val="auto"/>
        </w:rPr>
        <w:t>– nuolatinis informacijos apie mokinių mokymosi pažangą ir pasiekimus kaupimo, interpretavim</w:t>
      </w:r>
      <w:r>
        <w:rPr>
          <w:color w:val="auto"/>
        </w:rPr>
        <w:t>o ir apibendrinimo procesas;</w:t>
      </w:r>
    </w:p>
    <w:p w14:paraId="292F271F" w14:textId="77777777" w:rsidR="00EB3BE6" w:rsidRPr="009B3D07" w:rsidRDefault="00EB3BE6" w:rsidP="00EB3BE6">
      <w:pPr>
        <w:pStyle w:val="Default"/>
        <w:ind w:firstLine="851"/>
        <w:jc w:val="both"/>
        <w:rPr>
          <w:color w:val="auto"/>
        </w:rPr>
      </w:pPr>
      <w:r>
        <w:rPr>
          <w:b/>
          <w:bCs/>
          <w:color w:val="auto"/>
        </w:rPr>
        <w:t>į</w:t>
      </w:r>
      <w:r w:rsidRPr="009B3D07">
        <w:rPr>
          <w:b/>
          <w:bCs/>
          <w:color w:val="auto"/>
        </w:rPr>
        <w:t xml:space="preserve">vertinimas </w:t>
      </w:r>
      <w:r w:rsidRPr="009B3D07">
        <w:rPr>
          <w:color w:val="auto"/>
        </w:rPr>
        <w:t xml:space="preserve">– </w:t>
      </w:r>
      <w:r>
        <w:rPr>
          <w:color w:val="auto"/>
        </w:rPr>
        <w:t>galutinis vertinimo etapas</w:t>
      </w:r>
      <w:r w:rsidRPr="009B3D07">
        <w:rPr>
          <w:color w:val="auto"/>
        </w:rPr>
        <w:t>, konkretus sprendimas apie mokinio</w:t>
      </w:r>
      <w:r>
        <w:rPr>
          <w:color w:val="auto"/>
        </w:rPr>
        <w:t xml:space="preserve"> pasiekimus ir padarytą pažangą;</w:t>
      </w:r>
    </w:p>
    <w:p w14:paraId="10FC9559" w14:textId="77777777" w:rsidR="00EB3BE6" w:rsidRPr="009B3D07" w:rsidRDefault="00EB3BE6" w:rsidP="00EB3BE6">
      <w:pPr>
        <w:pStyle w:val="Default"/>
        <w:ind w:firstLine="851"/>
        <w:jc w:val="both"/>
        <w:rPr>
          <w:color w:val="auto"/>
        </w:rPr>
      </w:pPr>
      <w:r>
        <w:rPr>
          <w:b/>
          <w:bCs/>
          <w:color w:val="auto"/>
        </w:rPr>
        <w:t>v</w:t>
      </w:r>
      <w:r w:rsidRPr="009B3D07">
        <w:rPr>
          <w:b/>
          <w:bCs/>
          <w:color w:val="auto"/>
        </w:rPr>
        <w:t xml:space="preserve">ertinimo informacija </w:t>
      </w:r>
      <w:r w:rsidRPr="009B3D07">
        <w:rPr>
          <w:color w:val="auto"/>
        </w:rPr>
        <w:t>– įvairiais būdais iš įvairių šaltinių surinkta informacija apie mokinio mokymosi patirtį, jo pasiekimus ir daromą pažangą (žinias ir supratimą, gebėjimus, nuostatas).</w:t>
      </w:r>
      <w:r>
        <w:rPr>
          <w:color w:val="auto"/>
        </w:rPr>
        <w:t>;</w:t>
      </w:r>
    </w:p>
    <w:p w14:paraId="44FA3CF1" w14:textId="77777777" w:rsidR="00EB3BE6" w:rsidRDefault="00EB3BE6" w:rsidP="00EB3BE6">
      <w:pPr>
        <w:pStyle w:val="Default"/>
        <w:ind w:firstLine="851"/>
        <w:jc w:val="both"/>
        <w:rPr>
          <w:color w:val="auto"/>
        </w:rPr>
      </w:pPr>
      <w:r>
        <w:rPr>
          <w:b/>
          <w:bCs/>
          <w:color w:val="auto"/>
        </w:rPr>
        <w:t>v</w:t>
      </w:r>
      <w:r w:rsidRPr="009B3D07">
        <w:rPr>
          <w:b/>
          <w:bCs/>
          <w:color w:val="auto"/>
        </w:rPr>
        <w:t xml:space="preserve">ertinimo kriterijai </w:t>
      </w:r>
      <w:r w:rsidRPr="009B3D07">
        <w:rPr>
          <w:color w:val="auto"/>
        </w:rPr>
        <w:t>– mokinių pasiekimus pagal Bendrąsias programas atitinkantys, individualiose mokytojų vertinimo metodikose numaty</w:t>
      </w:r>
      <w:r>
        <w:rPr>
          <w:color w:val="auto"/>
        </w:rPr>
        <w:t>ti užduočių atlikimo kriterijai;</w:t>
      </w:r>
    </w:p>
    <w:p w14:paraId="4F00B993" w14:textId="77777777" w:rsidR="00EB3BE6" w:rsidRPr="00334C2F" w:rsidRDefault="00EB3BE6" w:rsidP="00EB3BE6">
      <w:pPr>
        <w:ind w:firstLine="851"/>
        <w:jc w:val="both"/>
      </w:pPr>
      <w:r w:rsidRPr="00334C2F">
        <w:rPr>
          <w:b/>
        </w:rPr>
        <w:t>vertinimo validumas</w:t>
      </w:r>
      <w:r w:rsidRPr="00334C2F">
        <w:t xml:space="preserve"> – vertinami numatyti mokymosi pasiekimai (turinio validumas); vertinimo būdai atitinka vertinimo tikslus;</w:t>
      </w:r>
    </w:p>
    <w:p w14:paraId="69DC15F0" w14:textId="77777777" w:rsidR="00EB3BE6" w:rsidRDefault="00EB3BE6" w:rsidP="00EB3BE6">
      <w:pPr>
        <w:pStyle w:val="Default"/>
        <w:ind w:firstLine="851"/>
        <w:jc w:val="both"/>
        <w:rPr>
          <w:color w:val="auto"/>
        </w:rPr>
      </w:pPr>
      <w:r>
        <w:rPr>
          <w:b/>
          <w:bCs/>
          <w:color w:val="auto"/>
        </w:rPr>
        <w:t>p</w:t>
      </w:r>
      <w:r w:rsidRPr="009B3D07">
        <w:rPr>
          <w:b/>
          <w:bCs/>
          <w:color w:val="auto"/>
        </w:rPr>
        <w:t xml:space="preserve">amoka </w:t>
      </w:r>
      <w:r w:rsidRPr="009B3D07">
        <w:rPr>
          <w:color w:val="auto"/>
        </w:rPr>
        <w:t>– mokytojo organizuojama nustatytos trukmės kryptinga mokinių veikla, kuri padeda siekti Bendrosiose programose numatytų tikslų ir la</w:t>
      </w:r>
      <w:r>
        <w:rPr>
          <w:color w:val="auto"/>
        </w:rPr>
        <w:t>ukiamų rezultatų (kompetencijų);</w:t>
      </w:r>
    </w:p>
    <w:p w14:paraId="3B429AB7" w14:textId="77777777" w:rsidR="00EB3BE6" w:rsidRDefault="00EB3BE6" w:rsidP="00EB3BE6">
      <w:pPr>
        <w:pStyle w:val="Default"/>
        <w:ind w:firstLine="851"/>
        <w:jc w:val="both"/>
        <w:rPr>
          <w:color w:val="auto"/>
        </w:rPr>
      </w:pPr>
      <w:r>
        <w:rPr>
          <w:b/>
          <w:color w:val="auto"/>
        </w:rPr>
        <w:t>m</w:t>
      </w:r>
      <w:r w:rsidRPr="000C7864">
        <w:rPr>
          <w:b/>
          <w:color w:val="auto"/>
        </w:rPr>
        <w:t>okymosi patirtis</w:t>
      </w:r>
      <w:r w:rsidRPr="000C7864">
        <w:rPr>
          <w:color w:val="auto"/>
        </w:rPr>
        <w:t xml:space="preserve"> – mokinio gebėjimas kelti sau mokymosi tikslus ir jų siekti, planuoti ir prasmingai išnaudoti mokymosi laiką, naudotis įvairiais informacijos šaltiniais, dirbti grupėmi</w:t>
      </w:r>
      <w:r>
        <w:rPr>
          <w:color w:val="auto"/>
        </w:rPr>
        <w:t>s ir laikytis sutartų taisyklių;</w:t>
      </w:r>
    </w:p>
    <w:p w14:paraId="053621FF" w14:textId="77777777" w:rsidR="00EB3BE6" w:rsidRPr="000B4876" w:rsidRDefault="00EB3BE6" w:rsidP="00EB3BE6">
      <w:pPr>
        <w:pStyle w:val="Default"/>
        <w:ind w:firstLine="851"/>
        <w:jc w:val="both"/>
        <w:rPr>
          <w:color w:val="auto"/>
        </w:rPr>
      </w:pPr>
      <w:r w:rsidRPr="000B4876">
        <w:rPr>
          <w:b/>
          <w:color w:val="auto"/>
        </w:rPr>
        <w:t>kompetencija</w:t>
      </w:r>
      <w:r w:rsidRPr="000B4876">
        <w:rPr>
          <w:color w:val="auto"/>
        </w:rPr>
        <w:t xml:space="preserve"> – tam tikros srities žinių, gebėjimų ir nuostatų visuma, įrodytas gebėjimas atlikti užduotis, veiksmus pagal sutartus reikalavimus;</w:t>
      </w:r>
    </w:p>
    <w:p w14:paraId="08C2DA01" w14:textId="77777777" w:rsidR="00EB3BE6" w:rsidRPr="0010137D" w:rsidRDefault="00EB3BE6" w:rsidP="00EB3BE6">
      <w:pPr>
        <w:pStyle w:val="Default"/>
        <w:ind w:firstLine="851"/>
        <w:jc w:val="both"/>
        <w:rPr>
          <w:color w:val="auto"/>
        </w:rPr>
      </w:pPr>
      <w:r w:rsidRPr="0010137D">
        <w:rPr>
          <w:b/>
          <w:bCs/>
          <w:color w:val="auto"/>
        </w:rPr>
        <w:t xml:space="preserve">patikrinamasis darbas </w:t>
      </w:r>
      <w:r w:rsidRPr="0010137D">
        <w:rPr>
          <w:color w:val="auto"/>
        </w:rPr>
        <w:t>– ne mažiau kaip 30 minučių trukmės savarankiškas, projektinis, kūrybinis ar kitoks raštu (ar elektroniniu būdu) atliekamas ir įvertinamas darbas, skirtas mokinio pasiekimams ir pažangai patikrinti baigus dalyko programos dalį;</w:t>
      </w:r>
    </w:p>
    <w:p w14:paraId="36320BD7" w14:textId="77777777" w:rsidR="00EB3BE6" w:rsidRPr="0010137D" w:rsidRDefault="00EB3BE6" w:rsidP="00EB3BE6">
      <w:pPr>
        <w:pStyle w:val="Default"/>
        <w:ind w:firstLine="851"/>
        <w:jc w:val="both"/>
        <w:rPr>
          <w:bCs/>
          <w:color w:val="auto"/>
        </w:rPr>
      </w:pPr>
      <w:r w:rsidRPr="0010137D">
        <w:rPr>
          <w:b/>
          <w:bCs/>
          <w:color w:val="auto"/>
        </w:rPr>
        <w:t xml:space="preserve">projektinė veikla </w:t>
      </w:r>
      <w:r w:rsidRPr="0010137D">
        <w:rPr>
          <w:bCs/>
          <w:color w:val="auto"/>
        </w:rPr>
        <w:t>– tiriamoji, kūrybinė veikla, įtraukianti mokinius į aktyvų problemos sprendimą ir padedantis ugdyti Bendrosiose programose numatytas kompetencijas;</w:t>
      </w:r>
    </w:p>
    <w:p w14:paraId="38FD08C7" w14:textId="77777777" w:rsidR="00EB3BE6" w:rsidRPr="0010137D" w:rsidRDefault="00EB3BE6" w:rsidP="00EB3BE6">
      <w:pPr>
        <w:pStyle w:val="Default"/>
        <w:ind w:firstLine="851"/>
        <w:jc w:val="both"/>
        <w:rPr>
          <w:b/>
          <w:bCs/>
          <w:color w:val="auto"/>
        </w:rPr>
      </w:pPr>
      <w:r w:rsidRPr="0010137D">
        <w:rPr>
          <w:b/>
          <w:bCs/>
          <w:color w:val="auto"/>
        </w:rPr>
        <w:t>apklausa raštu (savarankiškas darbas)</w:t>
      </w:r>
      <w:r w:rsidRPr="0010137D">
        <w:rPr>
          <w:bCs/>
          <w:color w:val="auto"/>
        </w:rPr>
        <w:t>–</w:t>
      </w:r>
      <w:r w:rsidRPr="0010137D">
        <w:rPr>
          <w:color w:val="auto"/>
        </w:rPr>
        <w:t>gali trukti 10–20 minučių. Jo tikslas sužinoti, kaip mokinys suprato temos dalį, kaip geba pritaikyti įgytas žinias individualiai atlikdamas praktines užduotis;</w:t>
      </w:r>
    </w:p>
    <w:p w14:paraId="5E4693AE" w14:textId="77777777" w:rsidR="00EB3BE6" w:rsidRPr="0010137D" w:rsidRDefault="00EB3BE6" w:rsidP="00EB3BE6">
      <w:pPr>
        <w:pStyle w:val="Default"/>
        <w:ind w:firstLine="851"/>
        <w:jc w:val="both"/>
        <w:rPr>
          <w:color w:val="auto"/>
        </w:rPr>
      </w:pPr>
      <w:r w:rsidRPr="0010137D">
        <w:rPr>
          <w:b/>
          <w:bCs/>
          <w:color w:val="auto"/>
        </w:rPr>
        <w:t xml:space="preserve">apklausa žodžiu </w:t>
      </w:r>
      <w:r w:rsidRPr="0010137D">
        <w:rPr>
          <w:color w:val="auto"/>
        </w:rPr>
        <w:t>– tai monologinis ar dialoginis kalbėjimas, skirtas patikrinti žinias ir gebėjimą taisyklingai, argumentuotai reikšti mintis gimtąja ar užsienio kalba;</w:t>
      </w:r>
    </w:p>
    <w:p w14:paraId="549C6ECC" w14:textId="77777777" w:rsidR="00EB3BE6" w:rsidRPr="0010137D" w:rsidRDefault="00EB3BE6" w:rsidP="00EB3BE6">
      <w:pPr>
        <w:tabs>
          <w:tab w:val="left" w:pos="567"/>
        </w:tabs>
        <w:ind w:firstLine="851"/>
        <w:jc w:val="both"/>
      </w:pPr>
      <w:r w:rsidRPr="0010137D">
        <w:rPr>
          <w:b/>
        </w:rPr>
        <w:t>įsivertinimas/ refleksija</w:t>
      </w:r>
      <w:r w:rsidRPr="0010137D">
        <w:t xml:space="preserve"> – tai savo veiklų pamokoje apmąstymas, uždavinio įgyvendinimo pamatavimas, tolimesnių veiksmų numatymas;</w:t>
      </w:r>
    </w:p>
    <w:p w14:paraId="10537A3A" w14:textId="77777777" w:rsidR="00EB3BE6" w:rsidRPr="0010137D" w:rsidRDefault="00EB3BE6" w:rsidP="00EB3BE6">
      <w:pPr>
        <w:tabs>
          <w:tab w:val="left" w:pos="567"/>
        </w:tabs>
        <w:ind w:firstLine="851"/>
        <w:jc w:val="both"/>
      </w:pPr>
      <w:r w:rsidRPr="0010137D">
        <w:rPr>
          <w:b/>
        </w:rPr>
        <w:lastRenderedPageBreak/>
        <w:t>mokytojo užrašai</w:t>
      </w:r>
      <w:r w:rsidRPr="0010137D">
        <w:t xml:space="preserve"> - mokytojo pasirinkta forma kaupiama informacija apie individualią mokinių pažangą;</w:t>
      </w:r>
    </w:p>
    <w:p w14:paraId="6D84CF0C" w14:textId="77777777" w:rsidR="00EB3BE6" w:rsidRPr="0010137D" w:rsidRDefault="00EB3BE6" w:rsidP="00EB3BE6">
      <w:pPr>
        <w:pStyle w:val="Default"/>
        <w:ind w:firstLine="851"/>
        <w:jc w:val="both"/>
      </w:pPr>
      <w:r w:rsidRPr="0010137D">
        <w:rPr>
          <w:b/>
        </w:rPr>
        <w:t>vertinimo aplankas</w:t>
      </w:r>
      <w:r w:rsidRPr="0010137D">
        <w:t xml:space="preserve"> – tai iš anksto suplanuotas ir tam tikru būdu sudarytas mokinio pasiekimus iliustruojančių darbų rinkinys, padedantis susidaryti vaizdą, ką mokinys moka ir geba, kaip tobulėja;</w:t>
      </w:r>
    </w:p>
    <w:p w14:paraId="1B07E03F" w14:textId="77777777" w:rsidR="00EB3BE6" w:rsidRPr="0010137D" w:rsidRDefault="00EB3BE6" w:rsidP="00EB3BE6">
      <w:pPr>
        <w:pStyle w:val="Default"/>
        <w:ind w:firstLine="851"/>
        <w:jc w:val="both"/>
        <w:rPr>
          <w:color w:val="auto"/>
        </w:rPr>
      </w:pPr>
      <w:r w:rsidRPr="0010137D">
        <w:rPr>
          <w:b/>
          <w:color w:val="auto"/>
        </w:rPr>
        <w:t xml:space="preserve">vertinimo aprašas </w:t>
      </w:r>
      <w:r w:rsidRPr="0010137D">
        <w:rPr>
          <w:color w:val="auto"/>
        </w:rPr>
        <w:t>–</w:t>
      </w:r>
      <w:r w:rsidR="0008756F" w:rsidRPr="0010137D">
        <w:rPr>
          <w:color w:val="auto"/>
        </w:rPr>
        <w:t xml:space="preserve"> </w:t>
      </w:r>
      <w:r w:rsidRPr="0010137D">
        <w:rPr>
          <w:color w:val="auto"/>
        </w:rPr>
        <w:t>formaliojo  mokinio  mokymosi pasiekimų, įgytų kompetencijų įvertinimo aprašas, parengiamas pabaigus pradinio  ugdymo  programą;</w:t>
      </w:r>
    </w:p>
    <w:p w14:paraId="18327F1F" w14:textId="77777777" w:rsidR="00EB3BE6" w:rsidRPr="0010137D" w:rsidRDefault="00EB3BE6" w:rsidP="00EB3BE6">
      <w:pPr>
        <w:pStyle w:val="Default"/>
        <w:ind w:firstLine="851"/>
        <w:jc w:val="both"/>
        <w:rPr>
          <w:color w:val="auto"/>
        </w:rPr>
      </w:pPr>
      <w:r w:rsidRPr="0010137D">
        <w:rPr>
          <w:b/>
          <w:color w:val="auto"/>
        </w:rPr>
        <w:t>papildomas darbas</w:t>
      </w:r>
      <w:r w:rsidRPr="0010137D">
        <w:rPr>
          <w:color w:val="auto"/>
        </w:rPr>
        <w:t xml:space="preserve"> – užduotys, skiriamos mokiniui nepasiekusiam patenkinamo lygio mokslo metų pabaigoje, suteikiančios jam galimybę pasiekti patenkinamą dalyko įvertinimo lygį.</w:t>
      </w:r>
    </w:p>
    <w:p w14:paraId="64437E82" w14:textId="77777777" w:rsidR="00EB3BE6" w:rsidRPr="0010137D" w:rsidRDefault="00EB3BE6" w:rsidP="00EB3BE6">
      <w:pPr>
        <w:pStyle w:val="Default"/>
        <w:ind w:firstLine="851"/>
        <w:jc w:val="both"/>
        <w:rPr>
          <w:color w:val="auto"/>
        </w:rPr>
      </w:pPr>
      <w:r w:rsidRPr="0010137D">
        <w:rPr>
          <w:color w:val="auto"/>
        </w:rPr>
        <w:t xml:space="preserve">4. Vertinimo tipai (klasifikuojami pagal vertinimo paskirtį): </w:t>
      </w:r>
    </w:p>
    <w:p w14:paraId="0C592E8D" w14:textId="77777777" w:rsidR="00EB3BE6" w:rsidRPr="0010137D" w:rsidRDefault="00EB3BE6" w:rsidP="00EB3BE6">
      <w:pPr>
        <w:pStyle w:val="Default"/>
        <w:ind w:firstLine="851"/>
        <w:jc w:val="both"/>
        <w:rPr>
          <w:color w:val="auto"/>
        </w:rPr>
      </w:pPr>
      <w:r w:rsidRPr="0010137D">
        <w:rPr>
          <w:b/>
          <w:bCs/>
          <w:color w:val="auto"/>
        </w:rPr>
        <w:t xml:space="preserve">diagnostinis vertinimas </w:t>
      </w:r>
      <w:r w:rsidRPr="0010137D">
        <w:rPr>
          <w:color w:val="auto"/>
        </w:rPr>
        <w:t xml:space="preserve">– vertinimas, kuriuo naudojamasi siekiant išsiaiškinti mokinio pasiekimus ir padarytą pažangą, baigus temą ar kurso, programos dalį, kad būtų galima numatyti tolesnio mokymosi galimybes, suteikti pagalbą, įveikiant sunkumus; </w:t>
      </w:r>
    </w:p>
    <w:p w14:paraId="545B8B39" w14:textId="77777777" w:rsidR="00EB3BE6" w:rsidRPr="0010137D" w:rsidRDefault="00EB3BE6" w:rsidP="00EB3BE6">
      <w:pPr>
        <w:pStyle w:val="Default"/>
        <w:ind w:firstLine="851"/>
        <w:jc w:val="both"/>
        <w:rPr>
          <w:color w:val="auto"/>
        </w:rPr>
      </w:pPr>
      <w:r w:rsidRPr="0010137D">
        <w:rPr>
          <w:b/>
          <w:bCs/>
          <w:color w:val="auto"/>
        </w:rPr>
        <w:t xml:space="preserve">formuojamasis vertinimas </w:t>
      </w:r>
      <w:r w:rsidRPr="0010137D">
        <w:rPr>
          <w:color w:val="auto"/>
        </w:rPr>
        <w:t>– nuolatinis vertinimas padedantis mokytojui ir mokiniui numatyti ugdymo(si) kryptį bei veiksmus, patvirtinti daromą pažangą. Šio proceso metu mokytojas stebi mokinių mokymąsi, pozityviai komentuoja, aptaria, skatina pačius mokinius vertinti savo mokymosi eigą. Mokinio veikla vertinama žodžiu ar raštu tada, kai norima padėti, padrąsinti, nukreipti tam tikrai veiklai. Formuojamasis vertinimas neformalizuojamas ir nefiksuojamas. Formuojamasis vertinimas sudaro galimybes mokiniams ir mokytojams geranoriškai bendradarbiauti;</w:t>
      </w:r>
    </w:p>
    <w:p w14:paraId="56F8E5CB" w14:textId="77777777" w:rsidR="00EB3BE6" w:rsidRPr="0010137D" w:rsidRDefault="00EB3BE6" w:rsidP="00EB3BE6">
      <w:pPr>
        <w:tabs>
          <w:tab w:val="left" w:pos="588"/>
          <w:tab w:val="left" w:pos="627"/>
        </w:tabs>
        <w:ind w:firstLine="851"/>
        <w:jc w:val="both"/>
      </w:pPr>
      <w:r w:rsidRPr="0010137D">
        <w:rPr>
          <w:b/>
        </w:rPr>
        <w:t>kaupiamasis vertinimas</w:t>
      </w:r>
      <w:r w:rsidRPr="0010137D">
        <w:t xml:space="preserve"> – tai informacijos apie mokinio mokymosi pažangą ir pasiekimus kaupimas taškais ar simboliais, kurie konvertuojami į pasiekimų lygių sistemą mokytojos pasirinkto mokymosi etapo pabaigoje; </w:t>
      </w:r>
    </w:p>
    <w:p w14:paraId="25947FA7" w14:textId="77777777" w:rsidR="00EB3BE6" w:rsidRPr="0010137D" w:rsidRDefault="00EB3BE6" w:rsidP="00EB3BE6">
      <w:pPr>
        <w:pStyle w:val="Default"/>
        <w:ind w:firstLine="851"/>
        <w:jc w:val="both"/>
        <w:rPr>
          <w:color w:val="auto"/>
        </w:rPr>
      </w:pPr>
      <w:r w:rsidRPr="0010137D">
        <w:rPr>
          <w:b/>
          <w:bCs/>
          <w:color w:val="auto"/>
        </w:rPr>
        <w:t xml:space="preserve">apibendrinamasis vertinimas </w:t>
      </w:r>
      <w:r w:rsidRPr="0010137D">
        <w:rPr>
          <w:color w:val="auto"/>
        </w:rPr>
        <w:t xml:space="preserve">– vertinimas, naudojamas baigus programą, kursą, modulį. Jo rezultatai formaliai patvirtina mokinio pasiekimus ugdymo programos pabaigoje; </w:t>
      </w:r>
    </w:p>
    <w:p w14:paraId="4CF1FA84" w14:textId="77777777" w:rsidR="00EB3BE6" w:rsidRPr="0010137D" w:rsidRDefault="00EB3BE6" w:rsidP="00EB3BE6">
      <w:pPr>
        <w:pStyle w:val="Default"/>
        <w:ind w:firstLine="851"/>
        <w:jc w:val="both"/>
        <w:rPr>
          <w:color w:val="auto"/>
        </w:rPr>
      </w:pPr>
      <w:r w:rsidRPr="0010137D">
        <w:rPr>
          <w:b/>
          <w:bCs/>
          <w:color w:val="auto"/>
        </w:rPr>
        <w:t xml:space="preserve">norminis vertinimas </w:t>
      </w:r>
      <w:r w:rsidRPr="0010137D">
        <w:rPr>
          <w:color w:val="auto"/>
        </w:rPr>
        <w:t xml:space="preserve">– vertinimas, kuris sudaro galimybes palyginti mokinių pasiekimus; </w:t>
      </w:r>
    </w:p>
    <w:p w14:paraId="7A24736A" w14:textId="77777777" w:rsidR="00EB3BE6" w:rsidRPr="0010137D" w:rsidRDefault="00EB3BE6" w:rsidP="00EB3BE6">
      <w:pPr>
        <w:pStyle w:val="Default"/>
        <w:ind w:firstLine="851"/>
        <w:jc w:val="both"/>
        <w:rPr>
          <w:color w:val="auto"/>
        </w:rPr>
      </w:pPr>
      <w:r w:rsidRPr="0010137D">
        <w:rPr>
          <w:b/>
          <w:bCs/>
          <w:color w:val="auto"/>
        </w:rPr>
        <w:t xml:space="preserve">kriterinis vertinimas </w:t>
      </w:r>
      <w:r w:rsidRPr="0010137D">
        <w:rPr>
          <w:color w:val="auto"/>
        </w:rPr>
        <w:t xml:space="preserve">– vertinimas, kurio pagrindas – tam tikri kriterijai (pvz., standartai), su kuriais lyginami mokinio pasiekimai. </w:t>
      </w:r>
    </w:p>
    <w:p w14:paraId="636CA510" w14:textId="77777777" w:rsidR="00EB3BE6" w:rsidRPr="0010137D" w:rsidRDefault="00EB3BE6" w:rsidP="00EB3BE6">
      <w:pPr>
        <w:pStyle w:val="Default"/>
        <w:ind w:firstLine="851"/>
        <w:jc w:val="both"/>
        <w:rPr>
          <w:color w:val="auto"/>
        </w:rPr>
      </w:pPr>
      <w:r w:rsidRPr="0010137D">
        <w:rPr>
          <w:color w:val="auto"/>
        </w:rPr>
        <w:t xml:space="preserve">5. Vertinimo būdai (klasifikuojama pagal vertinimo bei įvertinimo pobūdį): </w:t>
      </w:r>
    </w:p>
    <w:p w14:paraId="5A0544E2" w14:textId="77777777" w:rsidR="00EB3BE6" w:rsidRPr="0010137D" w:rsidRDefault="00EB3BE6" w:rsidP="00EB3BE6">
      <w:pPr>
        <w:tabs>
          <w:tab w:val="left" w:pos="588"/>
          <w:tab w:val="left" w:pos="627"/>
        </w:tabs>
        <w:ind w:firstLine="851"/>
        <w:jc w:val="both"/>
      </w:pPr>
      <w:r w:rsidRPr="0010137D">
        <w:rPr>
          <w:b/>
          <w:bCs/>
        </w:rPr>
        <w:t xml:space="preserve">formalusis vertinimas </w:t>
      </w:r>
      <w:r w:rsidRPr="0010137D">
        <w:t xml:space="preserve">– vertinimas, kai skiriamos tam tikro formato užduotys, numatomas joms atlikti reikalingas laikas, užduotys įvertinamos formaliais kriterijais, įvertinimas fiksuojamas; </w:t>
      </w:r>
    </w:p>
    <w:p w14:paraId="1730656D" w14:textId="77777777" w:rsidR="00EB3BE6" w:rsidRPr="0010137D" w:rsidRDefault="00EB3BE6" w:rsidP="00EB3BE6">
      <w:pPr>
        <w:pStyle w:val="Default"/>
        <w:ind w:firstLine="851"/>
        <w:jc w:val="both"/>
        <w:rPr>
          <w:color w:val="auto"/>
        </w:rPr>
      </w:pPr>
      <w:r w:rsidRPr="0010137D">
        <w:rPr>
          <w:b/>
          <w:bCs/>
          <w:color w:val="auto"/>
        </w:rPr>
        <w:t xml:space="preserve">neformalusis vertinimas </w:t>
      </w:r>
      <w:r w:rsidRPr="0010137D">
        <w:rPr>
          <w:color w:val="auto"/>
        </w:rPr>
        <w:t xml:space="preserve">– vertinimas, kuris vyksta nuolat stebint, susidarant nuomonę, kalbantis, diskutuojant. Vertinimas nefiksuojamas ar fiksuojamas mokytojo pasirinkta forma (ženklais, simboliais, individualiomis pastabomis); </w:t>
      </w:r>
    </w:p>
    <w:p w14:paraId="36AFB97A" w14:textId="77777777" w:rsidR="00EB3BE6" w:rsidRPr="0010137D" w:rsidRDefault="00EB3BE6" w:rsidP="00EB3BE6">
      <w:pPr>
        <w:pStyle w:val="Default"/>
        <w:jc w:val="both"/>
        <w:rPr>
          <w:b/>
          <w:bCs/>
          <w:color w:val="auto"/>
        </w:rPr>
      </w:pPr>
    </w:p>
    <w:p w14:paraId="0E6B3D9D" w14:textId="77777777" w:rsidR="00EB3BE6" w:rsidRPr="0010137D" w:rsidRDefault="00EB3BE6" w:rsidP="00EB3BE6">
      <w:pPr>
        <w:pStyle w:val="Default"/>
        <w:jc w:val="center"/>
        <w:rPr>
          <w:b/>
          <w:bCs/>
          <w:color w:val="auto"/>
        </w:rPr>
      </w:pPr>
      <w:r w:rsidRPr="0010137D">
        <w:rPr>
          <w:b/>
          <w:bCs/>
          <w:color w:val="auto"/>
        </w:rPr>
        <w:t>II. VERTINIMO TIKSLAI IR UŽDAVINIAI</w:t>
      </w:r>
    </w:p>
    <w:p w14:paraId="43275DAB" w14:textId="77777777" w:rsidR="00EB3BE6" w:rsidRPr="0010137D" w:rsidRDefault="00EB3BE6" w:rsidP="00EB3BE6">
      <w:pPr>
        <w:pStyle w:val="Default"/>
        <w:ind w:firstLine="851"/>
        <w:jc w:val="both"/>
        <w:rPr>
          <w:color w:val="auto"/>
        </w:rPr>
      </w:pPr>
    </w:p>
    <w:p w14:paraId="58413459" w14:textId="77777777" w:rsidR="00EB3BE6" w:rsidRPr="0010137D" w:rsidRDefault="00EB3BE6" w:rsidP="00EB3BE6">
      <w:pPr>
        <w:pStyle w:val="Default"/>
        <w:ind w:firstLine="851"/>
        <w:jc w:val="both"/>
      </w:pPr>
      <w:r w:rsidRPr="0010137D">
        <w:t xml:space="preserve">6. Vertinimo tikslas – padėti mokiniui mokytis ir bręsti kaip asmenybei; pateikti informaciją apie mokinio mokymosi patirtį, pasiekimus ir pažangą; nustatyti mokytojo, mokyklos darbo sėkmę, priimti pagrįstus sprendimus. </w:t>
      </w:r>
    </w:p>
    <w:p w14:paraId="58822242" w14:textId="77777777" w:rsidR="00EB3BE6" w:rsidRPr="0010137D" w:rsidRDefault="00EB3BE6" w:rsidP="00EB3BE6">
      <w:pPr>
        <w:pStyle w:val="Default"/>
        <w:ind w:firstLine="851"/>
        <w:jc w:val="both"/>
      </w:pPr>
      <w:r w:rsidRPr="0010137D">
        <w:t xml:space="preserve">7. Vertinimo uždaviniai: </w:t>
      </w:r>
    </w:p>
    <w:p w14:paraId="13691559" w14:textId="77777777" w:rsidR="00EB3BE6" w:rsidRPr="0010137D" w:rsidRDefault="00EB3BE6" w:rsidP="00EB3BE6">
      <w:pPr>
        <w:pStyle w:val="Default"/>
        <w:ind w:firstLine="851"/>
        <w:jc w:val="both"/>
      </w:pPr>
      <w:r w:rsidRPr="0010137D">
        <w:t xml:space="preserve">7.1. Padėti mokiniui pažinti save, suprasti savo stipriąsias ir silpnąsias puses, įsivertinti savo pasiekimų lygmenį, kelti mokymosi tikslus. </w:t>
      </w:r>
    </w:p>
    <w:p w14:paraId="4164A2DE" w14:textId="77777777" w:rsidR="00EB3BE6" w:rsidRPr="0010137D" w:rsidRDefault="00EB3BE6" w:rsidP="00EB3BE6">
      <w:pPr>
        <w:pStyle w:val="Default"/>
        <w:ind w:firstLine="851"/>
        <w:jc w:val="both"/>
      </w:pPr>
      <w:r w:rsidRPr="0010137D">
        <w:t xml:space="preserve">7.2. Padėti mokytojui įžvelgti mokinio mokymosi galimybes, nustatyti problemas ir spragas, diferencijuoti ir individualizuoti darbą, parinkti ugdymo turinį ir metodus. </w:t>
      </w:r>
    </w:p>
    <w:p w14:paraId="4CC8E694" w14:textId="77777777" w:rsidR="00EB3BE6" w:rsidRPr="0010137D" w:rsidRDefault="00EB3BE6" w:rsidP="00EB3BE6">
      <w:pPr>
        <w:pStyle w:val="Default"/>
        <w:ind w:firstLine="851"/>
        <w:jc w:val="both"/>
      </w:pPr>
      <w:r w:rsidRPr="0010137D">
        <w:t xml:space="preserve">7.3. Suteikti tėvams (globėjams, rūpintojams) informaciją apie vaiko mokymąsi, stiprinti ryšius tarp vaiko, tėvų (globėjų, rūpintojų) ir mokyklos. </w:t>
      </w:r>
    </w:p>
    <w:p w14:paraId="5242A3FD" w14:textId="77777777" w:rsidR="00EB3BE6" w:rsidRPr="0010137D" w:rsidRDefault="00EB3BE6" w:rsidP="00EB3BE6">
      <w:pPr>
        <w:pStyle w:val="Default"/>
        <w:ind w:firstLine="851"/>
        <w:jc w:val="both"/>
        <w:rPr>
          <w:color w:val="auto"/>
        </w:rPr>
      </w:pPr>
      <w:r w:rsidRPr="0010137D">
        <w:t>7.4. Nustatyti mokyklai savo darbo kokybę, planuoti ugdymo turinį ir procesą, suteikti mokinių poreikius atliepiančią pagalbą.</w:t>
      </w:r>
    </w:p>
    <w:p w14:paraId="619A1426" w14:textId="77777777" w:rsidR="00EB3BE6" w:rsidRPr="0010137D" w:rsidRDefault="00EB3BE6" w:rsidP="00EB3BE6">
      <w:pPr>
        <w:pStyle w:val="Default"/>
        <w:jc w:val="center"/>
        <w:rPr>
          <w:b/>
          <w:bCs/>
          <w:color w:val="auto"/>
        </w:rPr>
      </w:pPr>
    </w:p>
    <w:p w14:paraId="6F03DD94" w14:textId="77777777" w:rsidR="001F7874" w:rsidRPr="0010137D" w:rsidRDefault="001F7874" w:rsidP="00EB3BE6">
      <w:pPr>
        <w:pStyle w:val="Default"/>
        <w:jc w:val="center"/>
        <w:rPr>
          <w:b/>
          <w:bCs/>
          <w:color w:val="auto"/>
        </w:rPr>
        <w:sectPr w:rsidR="001F7874" w:rsidRPr="0010137D" w:rsidSect="00EB3BE6">
          <w:headerReference w:type="default" r:id="rId7"/>
          <w:pgSz w:w="11906" w:h="16838"/>
          <w:pgMar w:top="1418" w:right="567" w:bottom="567" w:left="1701" w:header="567" w:footer="567" w:gutter="0"/>
          <w:cols w:space="1296"/>
          <w:docGrid w:linePitch="360"/>
        </w:sectPr>
      </w:pPr>
    </w:p>
    <w:p w14:paraId="02586690" w14:textId="77777777" w:rsidR="00EB3BE6" w:rsidRPr="0010137D" w:rsidRDefault="00EB3BE6" w:rsidP="00EB3BE6">
      <w:pPr>
        <w:pStyle w:val="Default"/>
        <w:jc w:val="center"/>
        <w:rPr>
          <w:b/>
          <w:bCs/>
          <w:color w:val="auto"/>
        </w:rPr>
      </w:pPr>
      <w:r w:rsidRPr="0010137D">
        <w:rPr>
          <w:b/>
          <w:bCs/>
          <w:color w:val="auto"/>
        </w:rPr>
        <w:lastRenderedPageBreak/>
        <w:t>III. VERTINIMO NUOSTATOS IR PRINCIPAI</w:t>
      </w:r>
    </w:p>
    <w:p w14:paraId="14635617" w14:textId="77777777" w:rsidR="00EB3BE6" w:rsidRPr="0010137D" w:rsidRDefault="00EB3BE6" w:rsidP="00EB3BE6">
      <w:pPr>
        <w:pStyle w:val="Default"/>
        <w:ind w:firstLine="851"/>
        <w:jc w:val="center"/>
      </w:pPr>
    </w:p>
    <w:p w14:paraId="41EA778A" w14:textId="77777777" w:rsidR="00EB3BE6" w:rsidRPr="0010137D" w:rsidRDefault="00EB3BE6" w:rsidP="00EB3BE6">
      <w:pPr>
        <w:pStyle w:val="Default"/>
        <w:ind w:firstLine="851"/>
        <w:jc w:val="both"/>
        <w:rPr>
          <w:color w:val="auto"/>
        </w:rPr>
      </w:pPr>
      <w:r w:rsidRPr="0010137D">
        <w:t xml:space="preserve">8. </w:t>
      </w:r>
      <w:r w:rsidRPr="0010137D">
        <w:rPr>
          <w:color w:val="auto"/>
        </w:rPr>
        <w:t>Vertinimo nuostatos:</w:t>
      </w:r>
    </w:p>
    <w:p w14:paraId="5AF8C90A" w14:textId="77777777" w:rsidR="00EB3BE6" w:rsidRPr="0010137D" w:rsidRDefault="00EB3BE6" w:rsidP="00EB3BE6">
      <w:pPr>
        <w:pStyle w:val="Default"/>
        <w:ind w:firstLine="851"/>
        <w:jc w:val="both"/>
      </w:pPr>
      <w:r w:rsidRPr="0010137D">
        <w:t xml:space="preserve">8.1. vertinimas grindžiamas šiuolaikine mokymosi samprata, amžiaus tarpsnių psichologiniais ypatumais, individualiais mokinio poreikiais, atitinka ugdymo(si) tikslus; </w:t>
      </w:r>
    </w:p>
    <w:p w14:paraId="154571A8" w14:textId="77777777" w:rsidR="00EB3BE6" w:rsidRPr="0010137D" w:rsidRDefault="00EB3BE6" w:rsidP="00EB3BE6">
      <w:pPr>
        <w:pStyle w:val="Default"/>
        <w:ind w:firstLine="851"/>
        <w:jc w:val="both"/>
      </w:pPr>
      <w:r w:rsidRPr="0010137D">
        <w:t>8.2. vertinama tai, kas buvo numatyta pasiekti ugdymo procese: mokinių žinios ir supratimas, bendrieji ir dalyko gebėjimai, vertybinės nuostatos ir elgesys;</w:t>
      </w:r>
    </w:p>
    <w:p w14:paraId="2425F886" w14:textId="77777777" w:rsidR="00EB3BE6" w:rsidRPr="0010137D" w:rsidRDefault="00EB3BE6" w:rsidP="00EB3BE6">
      <w:pPr>
        <w:pStyle w:val="Default"/>
        <w:ind w:firstLine="851"/>
        <w:jc w:val="both"/>
      </w:pPr>
      <w:r w:rsidRPr="0010137D">
        <w:t xml:space="preserve">8.3. vertinimas, skirtas padėti mokytis – mokinys laiku gauna grįžtamąją informaciją apie savo mokymosi patirtį, pasiekimus ir pažangą, jis mokosi vertinti ir įsivertinti. </w:t>
      </w:r>
    </w:p>
    <w:p w14:paraId="5FBBF2E3" w14:textId="77777777" w:rsidR="00EB3BE6" w:rsidRPr="0010137D" w:rsidRDefault="00EB3BE6" w:rsidP="00EB3BE6">
      <w:pPr>
        <w:pStyle w:val="Default"/>
        <w:ind w:firstLine="851"/>
        <w:jc w:val="both"/>
      </w:pPr>
      <w:r w:rsidRPr="0010137D">
        <w:rPr>
          <w:color w:val="auto"/>
        </w:rPr>
        <w:t>9. Vertinimo principai:</w:t>
      </w:r>
    </w:p>
    <w:p w14:paraId="4861CFDF" w14:textId="77777777" w:rsidR="00EB3BE6" w:rsidRPr="0010137D" w:rsidRDefault="00EB3BE6" w:rsidP="00EB3BE6">
      <w:pPr>
        <w:pStyle w:val="Default"/>
        <w:ind w:firstLine="851"/>
        <w:jc w:val="both"/>
      </w:pPr>
      <w:r w:rsidRPr="0010137D">
        <w:t xml:space="preserve">9.1. vertinama individuali mokinio pažanga (idiografinis vertinimas) – mokinio dabartiniai pasiekimai lyginami su ankstesniaisiais. Vengiama lyginti mokinių pasiekimus tarpusavyje; </w:t>
      </w:r>
    </w:p>
    <w:p w14:paraId="6B707CF2" w14:textId="77777777" w:rsidR="00EB3BE6" w:rsidRPr="0010137D" w:rsidRDefault="00EB3BE6" w:rsidP="00EB3BE6">
      <w:pPr>
        <w:pStyle w:val="Default"/>
        <w:ind w:firstLine="851"/>
        <w:jc w:val="both"/>
      </w:pPr>
      <w:r w:rsidRPr="0010137D">
        <w:t xml:space="preserve">9.2. pozityvumas ir konstruktyvumas – vertinama tai, ką mokinys jau išmoko, nurodomos spragos ir padedama jas ištaisyti; </w:t>
      </w:r>
    </w:p>
    <w:p w14:paraId="55762F12" w14:textId="77777777" w:rsidR="00EB3BE6" w:rsidRPr="0010137D" w:rsidRDefault="00EB3BE6" w:rsidP="00EB3BE6">
      <w:pPr>
        <w:pStyle w:val="Default"/>
        <w:ind w:firstLine="851"/>
        <w:jc w:val="both"/>
      </w:pPr>
      <w:r w:rsidRPr="0010137D">
        <w:t xml:space="preserve">9.3. atvirumas ir skaidrumas – su mokiniais tariamasi dėl vertinimo kriterijų ir procedūrų; </w:t>
      </w:r>
    </w:p>
    <w:p w14:paraId="31F8B9C1" w14:textId="77777777" w:rsidR="00EB3BE6" w:rsidRPr="0010137D" w:rsidRDefault="00EB3BE6" w:rsidP="00EB3BE6">
      <w:pPr>
        <w:pStyle w:val="Default"/>
        <w:ind w:firstLine="851"/>
        <w:jc w:val="both"/>
      </w:pPr>
      <w:r w:rsidRPr="0010137D">
        <w:t xml:space="preserve">9.4. objektyvumas ir veiksmingumas – siekiama kuo didesnio vertinimo validumo ir patikimumo, remiamasi išsilavinimo standartais, naudojami įvairūs vertinimo informacijos šaltiniai, taikomos modernios vertinimo metodikos. Vertinimas pritaikomas pagal mokinių poreikius ir galias, pasiekimus ir daromą pažangą; </w:t>
      </w:r>
    </w:p>
    <w:p w14:paraId="2DFAF064" w14:textId="77777777" w:rsidR="00EB3BE6" w:rsidRPr="0010137D" w:rsidRDefault="00EB3BE6" w:rsidP="00EB3BE6">
      <w:pPr>
        <w:pStyle w:val="Default"/>
        <w:ind w:firstLine="851"/>
        <w:jc w:val="both"/>
        <w:rPr>
          <w:b/>
          <w:bCs/>
          <w:color w:val="auto"/>
        </w:rPr>
      </w:pPr>
      <w:r w:rsidRPr="0010137D">
        <w:t xml:space="preserve">9.5. informatyvumas ir ekonomiškumas: taikomi šiuolaikiniai vertinimo informacijos tvarkymo ir pateikimo būdai (aplankas, </w:t>
      </w:r>
      <w:r w:rsidRPr="0010137D">
        <w:rPr>
          <w:color w:val="auto"/>
        </w:rPr>
        <w:t>aprašas,</w:t>
      </w:r>
      <w:r w:rsidRPr="0010137D">
        <w:t xml:space="preserve"> recenzijos, kompiuterinės priemonės). </w:t>
      </w:r>
    </w:p>
    <w:p w14:paraId="0EE4E68D" w14:textId="77777777" w:rsidR="00EB3BE6" w:rsidRPr="0010137D" w:rsidRDefault="00EB3BE6" w:rsidP="00EB3BE6">
      <w:pPr>
        <w:pStyle w:val="Default"/>
        <w:ind w:firstLine="851"/>
        <w:jc w:val="center"/>
        <w:rPr>
          <w:b/>
          <w:bCs/>
          <w:color w:val="auto"/>
        </w:rPr>
      </w:pPr>
    </w:p>
    <w:p w14:paraId="7E6D67DD" w14:textId="77777777" w:rsidR="00EB3BE6" w:rsidRPr="0010137D" w:rsidRDefault="00EB3BE6" w:rsidP="00EB3BE6">
      <w:pPr>
        <w:pStyle w:val="Default"/>
        <w:ind w:firstLine="851"/>
        <w:jc w:val="center"/>
        <w:rPr>
          <w:b/>
          <w:bCs/>
          <w:color w:val="auto"/>
        </w:rPr>
      </w:pPr>
      <w:r w:rsidRPr="0010137D">
        <w:rPr>
          <w:b/>
          <w:bCs/>
          <w:color w:val="auto"/>
        </w:rPr>
        <w:t>IV. VERTINIMO DALYVIAI IR JŲ VAIDMUO</w:t>
      </w:r>
    </w:p>
    <w:p w14:paraId="463695C7" w14:textId="77777777" w:rsidR="00EB3BE6" w:rsidRPr="0010137D" w:rsidRDefault="00EB3BE6" w:rsidP="00EB3BE6">
      <w:pPr>
        <w:pStyle w:val="Default"/>
        <w:ind w:firstLine="851"/>
        <w:jc w:val="center"/>
        <w:rPr>
          <w:color w:val="auto"/>
        </w:rPr>
      </w:pPr>
    </w:p>
    <w:p w14:paraId="371CBCF3" w14:textId="77777777" w:rsidR="00EB3BE6" w:rsidRPr="0010137D" w:rsidRDefault="00EB3BE6" w:rsidP="00EB3BE6">
      <w:pPr>
        <w:pStyle w:val="Default"/>
        <w:ind w:firstLine="851"/>
        <w:jc w:val="both"/>
        <w:rPr>
          <w:color w:val="auto"/>
        </w:rPr>
      </w:pPr>
      <w:r w:rsidRPr="0010137D">
        <w:rPr>
          <w:b/>
          <w:bCs/>
          <w:color w:val="auto"/>
        </w:rPr>
        <w:t xml:space="preserve">10. Mokiniai: </w:t>
      </w:r>
    </w:p>
    <w:p w14:paraId="64897EF5" w14:textId="77777777" w:rsidR="00EB3BE6" w:rsidRPr="0010137D" w:rsidRDefault="00EB3BE6" w:rsidP="00EB3BE6">
      <w:pPr>
        <w:pStyle w:val="Default"/>
        <w:ind w:firstLine="851"/>
        <w:jc w:val="both"/>
        <w:rPr>
          <w:color w:val="auto"/>
        </w:rPr>
      </w:pPr>
      <w:r w:rsidRPr="0010137D">
        <w:rPr>
          <w:color w:val="auto"/>
        </w:rPr>
        <w:t xml:space="preserve">10.1. kartu su mokytoju aptaria numatomus mokymosi pasiekimus, užduotis bei vertinimo kriterijus; </w:t>
      </w:r>
    </w:p>
    <w:p w14:paraId="09D85E31" w14:textId="77777777" w:rsidR="00EB3BE6" w:rsidRPr="0010137D" w:rsidRDefault="00EB3BE6" w:rsidP="00EB3BE6">
      <w:pPr>
        <w:pStyle w:val="Default"/>
        <w:ind w:firstLine="851"/>
        <w:jc w:val="both"/>
        <w:rPr>
          <w:color w:val="auto"/>
        </w:rPr>
      </w:pPr>
      <w:r w:rsidRPr="0010137D">
        <w:rPr>
          <w:color w:val="auto"/>
        </w:rPr>
        <w:t xml:space="preserve">10.2. mokytojo padedami, mokosi vertinti ir įsivertinti savo pasiekimus bei pažangą. Atsižvelgdami į savo mokymosi sėkmę, planuoja tolesnį mokymąsi, kelia sau ateities tikslus. </w:t>
      </w:r>
    </w:p>
    <w:p w14:paraId="4CA22177" w14:textId="77777777" w:rsidR="00EB3BE6" w:rsidRPr="0010137D" w:rsidRDefault="00EB3BE6" w:rsidP="00EB3BE6">
      <w:pPr>
        <w:pStyle w:val="Default"/>
        <w:ind w:firstLine="851"/>
        <w:jc w:val="both"/>
        <w:rPr>
          <w:color w:val="auto"/>
        </w:rPr>
      </w:pPr>
      <w:r w:rsidRPr="0010137D">
        <w:rPr>
          <w:b/>
          <w:bCs/>
          <w:color w:val="auto"/>
        </w:rPr>
        <w:t xml:space="preserve">11. Mokinių tėvai (globėjai, rūpintojai): </w:t>
      </w:r>
    </w:p>
    <w:p w14:paraId="02EABDC2" w14:textId="77777777" w:rsidR="00EB3BE6" w:rsidRPr="0010137D" w:rsidRDefault="00EB3BE6" w:rsidP="00EB3BE6">
      <w:pPr>
        <w:pStyle w:val="Default"/>
        <w:ind w:firstLine="851"/>
        <w:jc w:val="both"/>
        <w:rPr>
          <w:color w:val="auto"/>
        </w:rPr>
      </w:pPr>
      <w:r w:rsidRPr="0010137D">
        <w:rPr>
          <w:color w:val="auto"/>
        </w:rPr>
        <w:t>11.1. gauna aiškią, laiku ir reguliariai pateikiamą informaciją apie vaiko mokymąsi, pažangą bei pasiekimus, mokymosi spragas ir reikiamą pagalbą;</w:t>
      </w:r>
    </w:p>
    <w:p w14:paraId="027E61B2" w14:textId="77777777" w:rsidR="00EB3BE6" w:rsidRPr="0010137D" w:rsidRDefault="00EB3BE6" w:rsidP="00EB3BE6">
      <w:pPr>
        <w:pStyle w:val="Default"/>
        <w:ind w:firstLine="851"/>
        <w:jc w:val="both"/>
        <w:rPr>
          <w:color w:val="auto"/>
        </w:rPr>
      </w:pPr>
      <w:r w:rsidRPr="0010137D">
        <w:rPr>
          <w:color w:val="auto"/>
        </w:rPr>
        <w:t xml:space="preserve">11.2. jiems teikiama informacija apie vertinimo kriterijus, procedūras ir tvarką, mokinių pasiekimų lygius. </w:t>
      </w:r>
    </w:p>
    <w:p w14:paraId="45768F35" w14:textId="77777777" w:rsidR="00EB3BE6" w:rsidRPr="0010137D" w:rsidRDefault="00EB3BE6" w:rsidP="00EB3BE6">
      <w:pPr>
        <w:pStyle w:val="Default"/>
        <w:ind w:firstLine="851"/>
        <w:jc w:val="both"/>
        <w:rPr>
          <w:color w:val="auto"/>
        </w:rPr>
      </w:pPr>
      <w:r w:rsidRPr="0010137D">
        <w:rPr>
          <w:b/>
          <w:bCs/>
          <w:color w:val="auto"/>
        </w:rPr>
        <w:t xml:space="preserve">12. Mokytojai: </w:t>
      </w:r>
    </w:p>
    <w:p w14:paraId="7060AECD" w14:textId="77777777" w:rsidR="00EB3BE6" w:rsidRPr="0010137D" w:rsidRDefault="00EB3BE6" w:rsidP="00EB3BE6">
      <w:pPr>
        <w:pStyle w:val="Default"/>
        <w:ind w:firstLine="851"/>
        <w:jc w:val="both"/>
        <w:rPr>
          <w:color w:val="auto"/>
        </w:rPr>
      </w:pPr>
      <w:r w:rsidRPr="0010137D">
        <w:rPr>
          <w:color w:val="auto"/>
        </w:rPr>
        <w:t xml:space="preserve">12.1. pagal pasirinktą būdą planuoja ir atlieka mokinių pažangos bei pasiekimų vertinimą ugdymo procese; </w:t>
      </w:r>
    </w:p>
    <w:p w14:paraId="481EDCC4" w14:textId="77777777" w:rsidR="00EB3BE6" w:rsidRPr="0010137D" w:rsidRDefault="00EB3BE6" w:rsidP="00EB3BE6">
      <w:pPr>
        <w:pStyle w:val="Default"/>
        <w:ind w:firstLine="851"/>
        <w:jc w:val="both"/>
        <w:rPr>
          <w:color w:val="auto"/>
        </w:rPr>
      </w:pPr>
      <w:r w:rsidRPr="0010137D">
        <w:rPr>
          <w:color w:val="auto"/>
        </w:rPr>
        <w:t xml:space="preserve">12.2. apibendrina ir įvertina mokinio pasiekimus; </w:t>
      </w:r>
    </w:p>
    <w:p w14:paraId="6308336D" w14:textId="77777777" w:rsidR="00EB3BE6" w:rsidRPr="0010137D" w:rsidRDefault="00EB3BE6" w:rsidP="00EB3BE6">
      <w:pPr>
        <w:pStyle w:val="Default"/>
        <w:ind w:firstLine="851"/>
        <w:jc w:val="both"/>
        <w:rPr>
          <w:color w:val="auto"/>
        </w:rPr>
      </w:pPr>
      <w:r w:rsidRPr="0010137D">
        <w:rPr>
          <w:color w:val="auto"/>
          <w:lang w:eastAsia="ar-SA"/>
        </w:rPr>
        <w:t xml:space="preserve">12.3. </w:t>
      </w:r>
      <w:r w:rsidRPr="0010137D">
        <w:rPr>
          <w:color w:val="auto"/>
        </w:rPr>
        <w:t xml:space="preserve">mokykloje nustatyta tvarka fiksuoja vertinimo informaciją; </w:t>
      </w:r>
    </w:p>
    <w:p w14:paraId="4CA9CFD6" w14:textId="77777777" w:rsidR="00EB3BE6" w:rsidRPr="0010137D" w:rsidRDefault="00EB3BE6" w:rsidP="00EB3BE6">
      <w:pPr>
        <w:pStyle w:val="Default"/>
        <w:ind w:firstLine="851"/>
        <w:jc w:val="both"/>
        <w:rPr>
          <w:color w:val="auto"/>
        </w:rPr>
      </w:pPr>
      <w:r w:rsidRPr="0010137D">
        <w:rPr>
          <w:color w:val="auto"/>
        </w:rPr>
        <w:t xml:space="preserve">12.4. informuoja mokinius, jų tėvus, kitus mokytojus, mokyklos vadovus apie mokinių mokymąsi, pasiekimus ir spragas; </w:t>
      </w:r>
    </w:p>
    <w:p w14:paraId="29972C85" w14:textId="77777777" w:rsidR="00EB3BE6" w:rsidRPr="0010137D" w:rsidRDefault="00EB3BE6" w:rsidP="00EB3BE6">
      <w:pPr>
        <w:pStyle w:val="Default"/>
        <w:ind w:firstLine="851"/>
        <w:jc w:val="both"/>
        <w:rPr>
          <w:color w:val="auto"/>
        </w:rPr>
      </w:pPr>
      <w:r w:rsidRPr="0010137D">
        <w:rPr>
          <w:color w:val="auto"/>
        </w:rPr>
        <w:t xml:space="preserve">12.5. remdamiesi vertinimo informacija, analizuoja ir koreguoja mokinių mokymą ir mokymąsi; </w:t>
      </w:r>
    </w:p>
    <w:p w14:paraId="2793B3BF" w14:textId="77777777" w:rsidR="00EB3BE6" w:rsidRPr="0010137D" w:rsidRDefault="00EB3BE6" w:rsidP="00EB3BE6">
      <w:pPr>
        <w:pStyle w:val="Default"/>
        <w:ind w:firstLine="851"/>
        <w:jc w:val="both"/>
        <w:rPr>
          <w:color w:val="auto"/>
        </w:rPr>
      </w:pPr>
      <w:r w:rsidRPr="0010137D">
        <w:rPr>
          <w:color w:val="auto"/>
        </w:rPr>
        <w:t xml:space="preserve">12.6. rūpinasi, kad mokiniams, turintiems mokymosi sunkumų, būtų laiku suteikiama reikiama pagalba; </w:t>
      </w:r>
    </w:p>
    <w:p w14:paraId="68638086" w14:textId="77777777" w:rsidR="00EB3BE6" w:rsidRPr="0010137D" w:rsidRDefault="00EB3BE6" w:rsidP="00EB3BE6">
      <w:pPr>
        <w:pStyle w:val="Default"/>
        <w:ind w:firstLine="851"/>
        <w:jc w:val="both"/>
        <w:rPr>
          <w:color w:val="auto"/>
        </w:rPr>
      </w:pPr>
      <w:r w:rsidRPr="0010137D">
        <w:rPr>
          <w:color w:val="auto"/>
        </w:rPr>
        <w:t xml:space="preserve">12.7. derina tarp savęs mokinių pažangos bei pasiekimų vertinimo metodikas. </w:t>
      </w:r>
    </w:p>
    <w:p w14:paraId="4C468239" w14:textId="77777777" w:rsidR="00EB3BE6" w:rsidRPr="0010137D" w:rsidRDefault="00EB3BE6" w:rsidP="00EB3BE6">
      <w:pPr>
        <w:pStyle w:val="Default"/>
        <w:ind w:firstLine="851"/>
        <w:jc w:val="both"/>
        <w:rPr>
          <w:color w:val="auto"/>
        </w:rPr>
      </w:pPr>
      <w:r w:rsidRPr="0010137D">
        <w:rPr>
          <w:b/>
          <w:bCs/>
          <w:color w:val="auto"/>
        </w:rPr>
        <w:t xml:space="preserve">13. Mokykla: </w:t>
      </w:r>
    </w:p>
    <w:p w14:paraId="47FEB3FA" w14:textId="77777777" w:rsidR="00EB3BE6" w:rsidRPr="0010137D" w:rsidRDefault="00EB3BE6" w:rsidP="00EB3BE6">
      <w:pPr>
        <w:pStyle w:val="Default"/>
        <w:ind w:firstLine="851"/>
        <w:jc w:val="both"/>
        <w:rPr>
          <w:color w:val="auto"/>
        </w:rPr>
      </w:pPr>
      <w:r w:rsidRPr="0010137D">
        <w:rPr>
          <w:color w:val="auto"/>
        </w:rPr>
        <w:t>13.1. nustato bendrą mokinių pažangos bei pasiekimų vertinimo, informacijos rinkimo, fiksavimo bei panaudojimo tvarką;</w:t>
      </w:r>
    </w:p>
    <w:p w14:paraId="114B4D8C" w14:textId="77777777" w:rsidR="00EB3BE6" w:rsidRPr="0010137D" w:rsidRDefault="00EB3BE6" w:rsidP="00EB3BE6">
      <w:pPr>
        <w:pStyle w:val="Default"/>
        <w:ind w:firstLine="851"/>
        <w:jc w:val="both"/>
        <w:rPr>
          <w:color w:val="auto"/>
        </w:rPr>
      </w:pPr>
      <w:r w:rsidRPr="0010137D">
        <w:rPr>
          <w:color w:val="auto"/>
        </w:rPr>
        <w:t>13.2. reguliariai organizuoja mokinių pasiekimų aptarimus su tėvais (du - tris kartus per metus), teikia pagalbą mokymosi problemų turintiems mokiniams;</w:t>
      </w:r>
    </w:p>
    <w:p w14:paraId="10EAB187" w14:textId="77777777" w:rsidR="00EB3BE6" w:rsidRPr="0010137D" w:rsidRDefault="00EB3BE6" w:rsidP="00EB3BE6">
      <w:pPr>
        <w:pStyle w:val="Default"/>
        <w:ind w:firstLine="851"/>
        <w:jc w:val="both"/>
        <w:rPr>
          <w:color w:val="auto"/>
        </w:rPr>
      </w:pPr>
      <w:r w:rsidRPr="0010137D">
        <w:rPr>
          <w:color w:val="auto"/>
        </w:rPr>
        <w:t>13.3. vykdo pažangos ir pasiekimų stebėseną</w:t>
      </w:r>
      <w:r w:rsidR="00A142E1" w:rsidRPr="0010137D">
        <w:rPr>
          <w:color w:val="auto"/>
        </w:rPr>
        <w:t>;</w:t>
      </w:r>
    </w:p>
    <w:p w14:paraId="16A94E54" w14:textId="77777777" w:rsidR="00EB3BE6" w:rsidRPr="0010137D" w:rsidRDefault="00EB3BE6" w:rsidP="00EB3BE6">
      <w:pPr>
        <w:ind w:firstLine="851"/>
        <w:jc w:val="both"/>
      </w:pPr>
      <w:r w:rsidRPr="0010137D">
        <w:t>13.4. vertina mokyklos ir mokytojo darbo kokybę, remdamasi mokinių pasiekimais.</w:t>
      </w:r>
    </w:p>
    <w:p w14:paraId="782EAE86" w14:textId="77777777" w:rsidR="001F7874" w:rsidRPr="0010137D" w:rsidRDefault="001F7874" w:rsidP="00EB3BE6">
      <w:pPr>
        <w:pStyle w:val="Default"/>
        <w:ind w:firstLine="851"/>
        <w:jc w:val="center"/>
        <w:rPr>
          <w:b/>
          <w:bCs/>
          <w:color w:val="auto"/>
        </w:rPr>
      </w:pPr>
    </w:p>
    <w:p w14:paraId="31EA4BDB" w14:textId="77777777" w:rsidR="00EB3BE6" w:rsidRPr="0010137D" w:rsidRDefault="00EB3BE6" w:rsidP="00EB3BE6">
      <w:pPr>
        <w:pStyle w:val="Default"/>
        <w:ind w:firstLine="851"/>
        <w:jc w:val="center"/>
        <w:rPr>
          <w:b/>
          <w:bCs/>
          <w:color w:val="auto"/>
        </w:rPr>
      </w:pPr>
      <w:r w:rsidRPr="0010137D">
        <w:rPr>
          <w:b/>
          <w:bCs/>
          <w:color w:val="auto"/>
        </w:rPr>
        <w:t>V. VERTINIMO PLANAVIMAS</w:t>
      </w:r>
    </w:p>
    <w:p w14:paraId="046CF019" w14:textId="77777777" w:rsidR="00EB3BE6" w:rsidRPr="0010137D" w:rsidRDefault="00EB3BE6" w:rsidP="00EB3BE6">
      <w:pPr>
        <w:pStyle w:val="Default"/>
        <w:ind w:firstLine="851"/>
        <w:jc w:val="both"/>
        <w:rPr>
          <w:b/>
          <w:bCs/>
          <w:color w:val="auto"/>
        </w:rPr>
      </w:pPr>
    </w:p>
    <w:p w14:paraId="624392E5" w14:textId="77777777" w:rsidR="00EB3BE6" w:rsidRPr="0010137D" w:rsidRDefault="00EB3BE6" w:rsidP="00EB3BE6">
      <w:pPr>
        <w:pStyle w:val="Default"/>
        <w:ind w:firstLine="851"/>
        <w:jc w:val="both"/>
        <w:rPr>
          <w:color w:val="auto"/>
        </w:rPr>
      </w:pPr>
      <w:r w:rsidRPr="0010137D">
        <w:rPr>
          <w:color w:val="auto"/>
        </w:rPr>
        <w:t xml:space="preserve">14. Mokytojas mokinių ugdymosi pasiekimus ir vertinimą planuoja, vadovaudamasis Pradinio ugdymo bendrojoje programoje nusakytais tikslais, uždaviniais, ugdymo(si) pasiekimais, mokykloje priimtais susitarimais dėl ugdymo turinio planavimo ir pasiekimų vertinimo bei klasės </w:t>
      </w:r>
      <w:r w:rsidRPr="0010137D">
        <w:t xml:space="preserve">mokinių mokymosi rezultatais, ugdymosi poreikiais ir galimybėmis. Planuodamas 1 klasės mokinių pasiekimus ir vertinimą, mokytojas susipažįsta su priešmokyklinio ugdymo pedagogo parengtomis rekomendacijomis apie vaiko pasiekimus.   </w:t>
      </w:r>
    </w:p>
    <w:p w14:paraId="556754A6" w14:textId="77777777" w:rsidR="00EB3BE6" w:rsidRPr="0010137D" w:rsidRDefault="00EB3BE6" w:rsidP="00EB3BE6">
      <w:pPr>
        <w:pStyle w:val="Default"/>
        <w:ind w:firstLine="851"/>
        <w:jc w:val="both"/>
        <w:rPr>
          <w:color w:val="auto"/>
        </w:rPr>
      </w:pPr>
      <w:r w:rsidRPr="0010137D">
        <w:t xml:space="preserve">15. Vertinimas, siekiant ilgalaikių ugdymo tikslų: </w:t>
      </w:r>
    </w:p>
    <w:p w14:paraId="78274F00" w14:textId="77777777" w:rsidR="00EB3BE6" w:rsidRPr="0010137D" w:rsidRDefault="00EB3BE6" w:rsidP="00EB3BE6">
      <w:pPr>
        <w:pStyle w:val="Default"/>
        <w:ind w:firstLine="851"/>
        <w:jc w:val="both"/>
        <w:rPr>
          <w:color w:val="auto"/>
        </w:rPr>
      </w:pPr>
      <w:r w:rsidRPr="0010137D">
        <w:t xml:space="preserve">15.1. ilgalaikiame (metų) plane mokytojas numato diagnostinio ir apibendrinamojo vertinimo procedūras: kiek kartų, kuriais mokymo(si) momentais ir kokiais būdais bus įvertinta mokinių padaryta pažanga ir pasiekimai. </w:t>
      </w:r>
    </w:p>
    <w:p w14:paraId="170EA605" w14:textId="77777777" w:rsidR="00EB3BE6" w:rsidRPr="0010137D" w:rsidRDefault="00EB3BE6" w:rsidP="00EB3BE6">
      <w:pPr>
        <w:pStyle w:val="Default"/>
        <w:ind w:firstLine="851"/>
        <w:jc w:val="both"/>
      </w:pPr>
      <w:r w:rsidRPr="0010137D">
        <w:t>16. Vertinimas siekiant trumpalaikių ugdymo tikslų:</w:t>
      </w:r>
    </w:p>
    <w:p w14:paraId="2803BA67" w14:textId="77777777" w:rsidR="00EB3BE6" w:rsidRPr="0010137D" w:rsidRDefault="00EB3BE6" w:rsidP="00EB3BE6">
      <w:pPr>
        <w:pStyle w:val="Default"/>
        <w:ind w:firstLine="851"/>
        <w:jc w:val="both"/>
      </w:pPr>
      <w:r w:rsidRPr="0010137D">
        <w:t>16.1. jei kitai savaitei planuojamas diagnostinis mokinių pasiekimų vertinimas, numatomos konkrečios vertinimo užduotys, kriterijai.</w:t>
      </w:r>
    </w:p>
    <w:p w14:paraId="3212B7D1" w14:textId="77777777" w:rsidR="00EB3BE6" w:rsidRPr="0010137D" w:rsidRDefault="00EB3BE6" w:rsidP="00EB3BE6">
      <w:pPr>
        <w:pStyle w:val="Default"/>
        <w:ind w:firstLine="851"/>
        <w:jc w:val="both"/>
      </w:pPr>
      <w:r w:rsidRPr="0010137D">
        <w:t xml:space="preserve">16.2. kiekvieno mėnesio pabaigoje mokytojas  įvertina klasės ir atskirų mokinių pasiekimus ir pažangą; </w:t>
      </w:r>
    </w:p>
    <w:p w14:paraId="1322A1D3" w14:textId="77777777" w:rsidR="00EB3BE6" w:rsidRPr="0010137D" w:rsidRDefault="00EB3BE6" w:rsidP="00EB3BE6">
      <w:pPr>
        <w:pStyle w:val="Default"/>
        <w:ind w:firstLine="851"/>
        <w:jc w:val="both"/>
        <w:rPr>
          <w:color w:val="auto"/>
        </w:rPr>
      </w:pPr>
      <w:r w:rsidRPr="0010137D">
        <w:t xml:space="preserve">17. Vertinimas pamokoje: </w:t>
      </w:r>
    </w:p>
    <w:p w14:paraId="32A6C769" w14:textId="77777777" w:rsidR="00EB3BE6" w:rsidRPr="0010137D" w:rsidRDefault="00EB3BE6" w:rsidP="00EB3BE6">
      <w:pPr>
        <w:ind w:right="-14" w:firstLine="851"/>
        <w:jc w:val="both"/>
      </w:pPr>
      <w:r w:rsidRPr="0010137D">
        <w:t>17.1. planuodamas pamoką, mokytojas numato pamokos uždavinius, vertinimo kriterijus,  pagrindines formuojamojo vertinimo strategijas</w:t>
      </w:r>
      <w:r w:rsidRPr="0010137D">
        <w:rPr>
          <w:color w:val="7030A0"/>
        </w:rPr>
        <w:t xml:space="preserve">: </w:t>
      </w:r>
      <w:r w:rsidRPr="0010137D">
        <w:t>stebėjimą, klausinėjimą, diskusijas, užduočių analizavimą, išmokimo įvertinimą ir kt.</w:t>
      </w:r>
    </w:p>
    <w:p w14:paraId="433CE3FB" w14:textId="77777777" w:rsidR="00EB3BE6" w:rsidRPr="0010137D" w:rsidRDefault="00EB3BE6" w:rsidP="00EB3BE6">
      <w:pPr>
        <w:pStyle w:val="Default"/>
        <w:jc w:val="center"/>
        <w:rPr>
          <w:b/>
          <w:bCs/>
          <w:iCs/>
          <w:color w:val="7030A0"/>
        </w:rPr>
      </w:pPr>
    </w:p>
    <w:p w14:paraId="1202F00C" w14:textId="77777777" w:rsidR="00EB3BE6" w:rsidRPr="0010137D" w:rsidRDefault="00EB3BE6" w:rsidP="00EB3BE6">
      <w:pPr>
        <w:pStyle w:val="Default"/>
        <w:jc w:val="center"/>
        <w:rPr>
          <w:b/>
          <w:bCs/>
          <w:iCs/>
          <w:color w:val="auto"/>
        </w:rPr>
      </w:pPr>
      <w:r w:rsidRPr="0010137D">
        <w:rPr>
          <w:b/>
          <w:bCs/>
          <w:iCs/>
          <w:color w:val="auto"/>
        </w:rPr>
        <w:t>VI. VERTINIMAS UGDANT</w:t>
      </w:r>
      <w:r w:rsidRPr="0010137D">
        <w:rPr>
          <w:b/>
        </w:rPr>
        <w:t xml:space="preserve"> IR </w:t>
      </w:r>
      <w:r w:rsidRPr="0010137D">
        <w:rPr>
          <w:b/>
          <w:bCs/>
          <w:iCs/>
          <w:color w:val="auto"/>
        </w:rPr>
        <w:t>BAIGUS PROGRAMĄ</w:t>
      </w:r>
    </w:p>
    <w:p w14:paraId="15BFCA5D" w14:textId="77777777" w:rsidR="00EB3BE6" w:rsidRPr="0010137D" w:rsidRDefault="00EB3BE6" w:rsidP="00EB3BE6">
      <w:pPr>
        <w:pStyle w:val="Default"/>
        <w:jc w:val="center"/>
        <w:rPr>
          <w:b/>
          <w:bCs/>
          <w:iCs/>
          <w:color w:val="auto"/>
        </w:rPr>
      </w:pPr>
    </w:p>
    <w:p w14:paraId="79C308A1" w14:textId="77777777" w:rsidR="00EB3BE6" w:rsidRPr="0010137D" w:rsidRDefault="00EB3BE6" w:rsidP="00EB3BE6">
      <w:pPr>
        <w:pStyle w:val="Default"/>
        <w:ind w:firstLine="851"/>
        <w:jc w:val="both"/>
        <w:rPr>
          <w:bCs/>
          <w:iCs/>
          <w:color w:val="auto"/>
        </w:rPr>
      </w:pPr>
      <w:r w:rsidRPr="0010137D">
        <w:rPr>
          <w:bCs/>
          <w:iCs/>
          <w:color w:val="auto"/>
        </w:rPr>
        <w:t>18. Mokytojas pozityviai skatina mokymosi motyvaciją – kelia mokinių pasitikėjimą savo jėgomis ir norą siekti daugiau nurodydamas, kas pavyko, pagrįstai pagirdamas, vengdamas barimo, gąsdinimo.</w:t>
      </w:r>
    </w:p>
    <w:p w14:paraId="4A2F0731" w14:textId="77777777" w:rsidR="00EB3BE6" w:rsidRPr="0010137D" w:rsidRDefault="00EB3BE6" w:rsidP="00EB3BE6">
      <w:pPr>
        <w:pStyle w:val="Default"/>
        <w:ind w:firstLine="851"/>
        <w:jc w:val="both"/>
        <w:rPr>
          <w:bCs/>
          <w:iCs/>
          <w:color w:val="auto"/>
        </w:rPr>
      </w:pPr>
      <w:r w:rsidRPr="0010137D">
        <w:rPr>
          <w:bCs/>
          <w:iCs/>
          <w:color w:val="auto"/>
        </w:rPr>
        <w:t>19. Mokytojas su mokiniais išsiaiškina mokymosi uždavinius ir vertinimo kriterijus. Vertinama tai, kas numatyta uždaviniuose.</w:t>
      </w:r>
    </w:p>
    <w:p w14:paraId="0933C2A3" w14:textId="77777777" w:rsidR="00EB3BE6" w:rsidRPr="0010137D" w:rsidRDefault="00EB3BE6" w:rsidP="00EB3BE6">
      <w:pPr>
        <w:pStyle w:val="Default"/>
        <w:ind w:firstLine="851"/>
        <w:jc w:val="both"/>
        <w:rPr>
          <w:bCs/>
          <w:iCs/>
          <w:color w:val="auto"/>
        </w:rPr>
      </w:pPr>
      <w:r w:rsidRPr="0010137D">
        <w:rPr>
          <w:bCs/>
          <w:iCs/>
          <w:color w:val="auto"/>
        </w:rPr>
        <w:t>20. Mokytojas parenka veiksmingas užduotis, naudoja įvairius ugdymo(si) metodus ir strategijas, laiduojančias ugdymosi sėkmę.</w:t>
      </w:r>
    </w:p>
    <w:p w14:paraId="21BEA6E8" w14:textId="77777777" w:rsidR="00EB3BE6" w:rsidRPr="0010137D" w:rsidRDefault="00EB3BE6" w:rsidP="00EB3BE6">
      <w:pPr>
        <w:tabs>
          <w:tab w:val="left" w:pos="0"/>
        </w:tabs>
        <w:ind w:right="-14" w:firstLine="851"/>
        <w:jc w:val="both"/>
      </w:pPr>
      <w:r w:rsidRPr="0010137D">
        <w:t>21. Mokytojas, atsižvelgdamas į tai, ką vertins – žinias, gebėjimus, nuostatas ar jų visumą – mokinių kompetencijas, – pasirenka skirtingus būdus jiems diagnozuoti ir įvertinti.</w:t>
      </w:r>
    </w:p>
    <w:p w14:paraId="2A15D4E5" w14:textId="77777777" w:rsidR="00EB3BE6" w:rsidRPr="0010137D" w:rsidRDefault="00EB3BE6" w:rsidP="00EB3BE6">
      <w:pPr>
        <w:tabs>
          <w:tab w:val="left" w:pos="720"/>
        </w:tabs>
        <w:ind w:firstLine="851"/>
        <w:jc w:val="both"/>
      </w:pPr>
      <w:r w:rsidRPr="0010137D">
        <w:t>22. Mokinio žinioms, gebėjimams įvertinti taikomas formuojamasis, diagnostinis, apibendrinamasis vertinimas:</w:t>
      </w:r>
    </w:p>
    <w:p w14:paraId="22951B07" w14:textId="77777777" w:rsidR="00EB3BE6" w:rsidRPr="0010137D" w:rsidRDefault="00EB3BE6" w:rsidP="00EB3BE6">
      <w:pPr>
        <w:ind w:firstLine="851"/>
        <w:jc w:val="both"/>
      </w:pPr>
      <w:r w:rsidRPr="0010137D">
        <w:t>22.1. formuojamasis vertinimas (</w:t>
      </w:r>
      <w:r w:rsidRPr="0010137D">
        <w:rPr>
          <w:bCs/>
        </w:rPr>
        <w:t xml:space="preserve">pagyrimai, paskatinimai, pritarimai, pastabos) </w:t>
      </w:r>
      <w:r w:rsidRPr="0010137D">
        <w:t>atliekamas nuolat ugdymo proceso metu, teikiant mokiniui informaciją (dažniausiai žodžiu, o prireikus ir raštu, t. y. parašant komentarą sąsiuviniuose, pratybų sąsiuviniuose, vertinimo lapuose, elektroniniame dienyne) apie jo mokymosi eigą, esamus pasiekimus ar nesėkmes;</w:t>
      </w:r>
    </w:p>
    <w:p w14:paraId="4D3A9A1C" w14:textId="77777777" w:rsidR="00EB3BE6" w:rsidRPr="0010137D" w:rsidRDefault="00EB3BE6" w:rsidP="00EB3BE6">
      <w:pPr>
        <w:ind w:firstLine="851"/>
        <w:jc w:val="both"/>
        <w:rPr>
          <w:bCs/>
        </w:rPr>
      </w:pPr>
      <w:r w:rsidRPr="0010137D">
        <w:t>22.1.1.</w:t>
      </w:r>
      <w:r w:rsidRPr="0010137D">
        <w:rPr>
          <w:bCs/>
        </w:rPr>
        <w:t xml:space="preserve"> formuojamojo vertinimo komentarai, atitinkantys pasiekimų lygius: labai gerai – atitinka aukštesnįjį lygį, gerai – atitinka pagrindinį lygį, patenkinamai – atitinka patenkinamąjį lygį, nepatenkinamai – atitinka nepatenkinamąjį lygį;</w:t>
      </w:r>
    </w:p>
    <w:p w14:paraId="5C36F159" w14:textId="77777777" w:rsidR="00EB3BE6" w:rsidRPr="0010137D" w:rsidRDefault="00EB3BE6" w:rsidP="00EB3BE6">
      <w:pPr>
        <w:ind w:firstLine="851"/>
        <w:jc w:val="both"/>
        <w:rPr>
          <w:bCs/>
          <w:lang w:val="sv-SE"/>
        </w:rPr>
      </w:pPr>
      <w:r w:rsidRPr="0010137D">
        <w:rPr>
          <w:bCs/>
          <w:lang w:val="sv-SE"/>
        </w:rPr>
        <w:t>22.1.2. rašant komentarą nepakanka parašyti „labai gerai”, „gerai”, ar „nepadarei nė vienos  klaidos“.  Reikia  nurodyti  konkrečius  vaiko pasiekimus, kokią  jis  padarė  pažangą. Komentaras turėtų būti pozityvus, pripažįstantis  atlikto  darbo  vertę,  palaikantis  vaiko  pastangas  gerai padaryti  užduotį,  jame  turi atsispindėti visi nurodytieji vertinimo kriterijai, nurodytos taisytinos vietos, pasiūlyta, kaip galima būtų pagerinti darbą. Komentaro, parašyto po rašto darbu, nebūtina  perrašyti į e-dienyną;</w:t>
      </w:r>
    </w:p>
    <w:p w14:paraId="42D5C09E" w14:textId="77777777" w:rsidR="00EB3BE6" w:rsidRPr="0010137D" w:rsidRDefault="00EB3BE6" w:rsidP="00EB3BE6">
      <w:pPr>
        <w:ind w:firstLine="851"/>
        <w:rPr>
          <w:bCs/>
          <w:lang w:val="sv-SE"/>
        </w:rPr>
      </w:pPr>
      <w:r w:rsidRPr="0010137D">
        <w:rPr>
          <w:bCs/>
          <w:lang w:val="sv-SE"/>
        </w:rPr>
        <w:t>22.1.3. kiekvieną dieną vaikui už kasdienį darbą rašyti komentarą, vertinimą nebūtina;</w:t>
      </w:r>
    </w:p>
    <w:p w14:paraId="1D4B4CB6" w14:textId="77777777" w:rsidR="00EB3BE6" w:rsidRPr="0010137D" w:rsidRDefault="00EB3BE6" w:rsidP="00EB3BE6">
      <w:pPr>
        <w:ind w:firstLine="851"/>
        <w:rPr>
          <w:bCs/>
          <w:lang w:val="sv-SE"/>
        </w:rPr>
      </w:pPr>
      <w:r w:rsidRPr="0010137D">
        <w:rPr>
          <w:bCs/>
          <w:lang w:val="sv-SE"/>
        </w:rPr>
        <w:t>22.1.4. komentaro pavyzdžiai:</w:t>
      </w:r>
    </w:p>
    <w:p w14:paraId="6CCA9764" w14:textId="77777777" w:rsidR="00EB3BE6" w:rsidRPr="0010137D" w:rsidRDefault="00EB3BE6" w:rsidP="00EB3BE6">
      <w:pPr>
        <w:rPr>
          <w:bCs/>
          <w:i/>
          <w:lang w:val="sv-SE"/>
        </w:rPr>
      </w:pPr>
      <w:r w:rsidRPr="0010137D">
        <w:rPr>
          <w:bCs/>
          <w:i/>
          <w:u w:val="single"/>
          <w:lang w:val="sv-SE"/>
        </w:rPr>
        <w:t>Lietuvių kalba</w:t>
      </w:r>
      <w:r w:rsidRPr="0010137D">
        <w:rPr>
          <w:bCs/>
          <w:i/>
          <w:lang w:val="sv-SE"/>
        </w:rPr>
        <w:t xml:space="preserve">. </w:t>
      </w:r>
    </w:p>
    <w:p w14:paraId="331EB6CA" w14:textId="77777777" w:rsidR="00EB3BE6" w:rsidRPr="0010137D" w:rsidRDefault="00EB3BE6" w:rsidP="00EB3BE6">
      <w:pPr>
        <w:rPr>
          <w:bCs/>
          <w:i/>
          <w:lang w:val="sv-SE"/>
        </w:rPr>
      </w:pPr>
      <w:r w:rsidRPr="0010137D">
        <w:rPr>
          <w:bCs/>
          <w:i/>
          <w:lang w:val="sv-SE"/>
        </w:rPr>
        <w:t>-  Moki žodžius skirstyti reikšminėmis dalimis. Dar nemoki išskirti priesagų. Gali paprašyti mano arba draugo pagalbos.</w:t>
      </w:r>
    </w:p>
    <w:p w14:paraId="3C5726BE" w14:textId="77777777" w:rsidR="00EB3BE6" w:rsidRPr="0010137D" w:rsidRDefault="00EB3BE6" w:rsidP="00EB3BE6">
      <w:pPr>
        <w:rPr>
          <w:bCs/>
          <w:i/>
          <w:lang w:val="sv-SE"/>
        </w:rPr>
      </w:pPr>
      <w:r w:rsidRPr="0010137D">
        <w:rPr>
          <w:bCs/>
          <w:i/>
          <w:lang w:val="sv-SE"/>
        </w:rPr>
        <w:t>-  Gebi nustatyti kalbos dalis. Pasikartok dialogo skyrybą. Pavyzdžiai yra pratybose. psl.....</w:t>
      </w:r>
    </w:p>
    <w:p w14:paraId="76762C2C" w14:textId="77777777" w:rsidR="00EB3BE6" w:rsidRPr="0010137D" w:rsidRDefault="00EB3BE6" w:rsidP="00EB3BE6">
      <w:pPr>
        <w:rPr>
          <w:bCs/>
          <w:i/>
          <w:lang w:val="sv-SE"/>
        </w:rPr>
      </w:pPr>
      <w:r w:rsidRPr="0010137D">
        <w:rPr>
          <w:bCs/>
          <w:i/>
          <w:lang w:val="sv-SE"/>
        </w:rPr>
        <w:t>-  Žmonių vardus parašei teisingai. Miestų, upių pavadinimai taip pat rašomi didžiąja raide.</w:t>
      </w:r>
    </w:p>
    <w:p w14:paraId="2E899C6E" w14:textId="77777777" w:rsidR="00EB3BE6" w:rsidRPr="0010137D" w:rsidRDefault="00EB3BE6" w:rsidP="00EB3BE6">
      <w:pPr>
        <w:rPr>
          <w:bCs/>
          <w:i/>
          <w:lang w:val="sv-SE"/>
        </w:rPr>
      </w:pPr>
      <w:r w:rsidRPr="0010137D">
        <w:rPr>
          <w:bCs/>
          <w:i/>
          <w:lang w:val="sv-SE"/>
        </w:rPr>
        <w:t>-  Džiaugiuosi. Diktante klaidų mažiau. Primenu, kad parašęs atidžiau pasitikrintum.</w:t>
      </w:r>
    </w:p>
    <w:p w14:paraId="7042F8F5" w14:textId="77777777" w:rsidR="00EB3BE6" w:rsidRPr="0010137D" w:rsidRDefault="00EB3BE6" w:rsidP="00EB3BE6">
      <w:pPr>
        <w:rPr>
          <w:bCs/>
          <w:i/>
          <w:lang w:val="sv-SE"/>
        </w:rPr>
      </w:pPr>
      <w:r w:rsidRPr="0010137D">
        <w:rPr>
          <w:bCs/>
          <w:i/>
          <w:lang w:val="sv-SE"/>
        </w:rPr>
        <w:lastRenderedPageBreak/>
        <w:t>-  Kūrybiškumo tau nestinga. Tik patariu rašyti trumpesniais sakiniais.</w:t>
      </w:r>
    </w:p>
    <w:p w14:paraId="5455B667" w14:textId="77777777" w:rsidR="00EB3BE6" w:rsidRPr="0010137D" w:rsidRDefault="00EB3BE6" w:rsidP="00EB3BE6">
      <w:pPr>
        <w:rPr>
          <w:bCs/>
          <w:i/>
          <w:lang w:val="sv-SE"/>
        </w:rPr>
      </w:pPr>
      <w:r w:rsidRPr="0010137D">
        <w:rPr>
          <w:bCs/>
          <w:i/>
          <w:lang w:val="sv-SE"/>
        </w:rPr>
        <w:t>-  Atkreipk  dėmesį  į  ilgųjų  balsių  rašybą.  Tau  tikrai pavyks.</w:t>
      </w:r>
    </w:p>
    <w:p w14:paraId="774380BB" w14:textId="77777777" w:rsidR="00EB3BE6" w:rsidRPr="0010137D" w:rsidRDefault="00EB3BE6" w:rsidP="00EB3BE6">
      <w:pPr>
        <w:rPr>
          <w:bCs/>
          <w:i/>
          <w:u w:val="single"/>
          <w:lang w:val="sv-SE"/>
        </w:rPr>
      </w:pPr>
      <w:r w:rsidRPr="0010137D">
        <w:rPr>
          <w:bCs/>
          <w:i/>
          <w:u w:val="single"/>
          <w:lang w:val="sv-SE"/>
        </w:rPr>
        <w:t>Matematika</w:t>
      </w:r>
    </w:p>
    <w:p w14:paraId="73AE74AD" w14:textId="77777777" w:rsidR="00EB3BE6" w:rsidRPr="0010137D" w:rsidRDefault="00EB3BE6" w:rsidP="00EB3BE6">
      <w:pPr>
        <w:rPr>
          <w:bCs/>
          <w:i/>
          <w:lang w:val="sv-SE"/>
        </w:rPr>
      </w:pPr>
      <w:r w:rsidRPr="0010137D">
        <w:rPr>
          <w:bCs/>
          <w:i/>
          <w:lang w:val="sv-SE"/>
        </w:rPr>
        <w:t xml:space="preserve">- Gebi smulkinti ir stambinti matinius vienetus. </w:t>
      </w:r>
    </w:p>
    <w:p w14:paraId="06BEFCAC" w14:textId="77777777" w:rsidR="00EB3BE6" w:rsidRPr="0010137D" w:rsidRDefault="00EB3BE6" w:rsidP="00EB3BE6">
      <w:pPr>
        <w:rPr>
          <w:bCs/>
          <w:i/>
          <w:lang w:val="sv-SE"/>
        </w:rPr>
      </w:pPr>
      <w:r w:rsidRPr="0010137D">
        <w:rPr>
          <w:bCs/>
          <w:i/>
          <w:lang w:val="sv-SE"/>
        </w:rPr>
        <w:t>- Prisimink, kad 1h = 60min.</w:t>
      </w:r>
    </w:p>
    <w:p w14:paraId="67F014A5" w14:textId="77777777" w:rsidR="00EB3BE6" w:rsidRPr="0010137D" w:rsidRDefault="00EB3BE6" w:rsidP="00EB3BE6">
      <w:pPr>
        <w:rPr>
          <w:bCs/>
          <w:i/>
          <w:lang w:val="sv-SE"/>
        </w:rPr>
      </w:pPr>
      <w:r w:rsidRPr="0010137D">
        <w:rPr>
          <w:bCs/>
          <w:i/>
          <w:lang w:val="sv-SE"/>
        </w:rPr>
        <w:t>-  Apskaičiavai teisingai 4 reiškinius. Nepamiršk žymėti veiksmų eiliškumo.</w:t>
      </w:r>
    </w:p>
    <w:p w14:paraId="0054E6B2" w14:textId="77777777" w:rsidR="00EB3BE6" w:rsidRPr="0010137D" w:rsidRDefault="00EB3BE6" w:rsidP="00EB3BE6">
      <w:pPr>
        <w:rPr>
          <w:bCs/>
          <w:i/>
          <w:lang w:val="sv-SE"/>
        </w:rPr>
      </w:pPr>
      <w:r w:rsidRPr="0010137D">
        <w:rPr>
          <w:bCs/>
          <w:i/>
          <w:lang w:val="sv-SE"/>
        </w:rPr>
        <w:t>-  Suskaičiavai teisingai, tik atkreipk dėmesį, kokį veiksmą (+ ar -) reikia atlikti.</w:t>
      </w:r>
    </w:p>
    <w:p w14:paraId="5422EB97" w14:textId="77777777" w:rsidR="00EB3BE6" w:rsidRPr="0010137D" w:rsidRDefault="00EB3BE6" w:rsidP="00EB3BE6">
      <w:pPr>
        <w:rPr>
          <w:bCs/>
          <w:i/>
          <w:lang w:val="sv-SE"/>
        </w:rPr>
      </w:pPr>
      <w:r w:rsidRPr="0010137D">
        <w:rPr>
          <w:bCs/>
          <w:i/>
          <w:lang w:val="sv-SE"/>
        </w:rPr>
        <w:t>-  Užavinius išsprendei teisingai. Pasistenk teisingai formuluoti klausimus.</w:t>
      </w:r>
    </w:p>
    <w:p w14:paraId="5AB4F126" w14:textId="77777777" w:rsidR="00EB3BE6" w:rsidRPr="0010137D" w:rsidRDefault="00EB3BE6" w:rsidP="00EB3BE6">
      <w:pPr>
        <w:rPr>
          <w:bCs/>
          <w:i/>
          <w:lang w:val="sv-SE"/>
        </w:rPr>
      </w:pPr>
      <w:r w:rsidRPr="0010137D">
        <w:rPr>
          <w:bCs/>
          <w:i/>
          <w:lang w:val="sv-SE"/>
        </w:rPr>
        <w:t>-  Gebi teisingai apskaičiuoti stačiakampio plotą, tik įvardinai neteisingai. Prisimink, kad plotas žymimas m².</w:t>
      </w:r>
    </w:p>
    <w:p w14:paraId="6A94193E" w14:textId="77777777" w:rsidR="00EB3BE6" w:rsidRPr="0010137D" w:rsidRDefault="00EB3BE6" w:rsidP="00EB3BE6">
      <w:pPr>
        <w:rPr>
          <w:bCs/>
          <w:i/>
          <w:lang w:val="sv-SE"/>
        </w:rPr>
      </w:pPr>
      <w:r w:rsidRPr="0010137D">
        <w:rPr>
          <w:bCs/>
          <w:i/>
          <w:lang w:val="sv-SE"/>
        </w:rPr>
        <w:t>-  Kantriai  mokaisi  daugybos  lentelę.  Vis  daugiau teisingų atsakymų.</w:t>
      </w:r>
    </w:p>
    <w:p w14:paraId="4E994294" w14:textId="77777777" w:rsidR="00EB3BE6" w:rsidRPr="0010137D" w:rsidRDefault="00EB3BE6" w:rsidP="00EB3BE6">
      <w:pPr>
        <w:tabs>
          <w:tab w:val="left" w:pos="720"/>
        </w:tabs>
        <w:ind w:firstLine="851"/>
        <w:jc w:val="both"/>
        <w:rPr>
          <w:lang w:val="sv-SE"/>
        </w:rPr>
      </w:pPr>
      <w:r w:rsidRPr="0010137D">
        <w:rPr>
          <w:lang w:val="sv-SE"/>
        </w:rPr>
        <w:t xml:space="preserve">22.2. diagnostinis vertinimas pagal iš anksto aptartus su mokiniais vertinimo kriterijus  paprastai atliekamas tam tikro ugdymo(si) etapo pradžioje ir pabaigoje, siekiant diagnozuoti esamą padėtį: nustatyti mokinio pasiekimus ir padarytą pažangą, numatyti tolesnio mokymosi galimybes: </w:t>
      </w:r>
    </w:p>
    <w:p w14:paraId="689C068C" w14:textId="77777777" w:rsidR="00EB3BE6" w:rsidRPr="0010137D" w:rsidRDefault="00EB3BE6" w:rsidP="00EB3BE6">
      <w:pPr>
        <w:tabs>
          <w:tab w:val="left" w:pos="720"/>
        </w:tabs>
        <w:ind w:firstLine="851"/>
        <w:jc w:val="both"/>
        <w:rPr>
          <w:lang w:val="sv-SE"/>
        </w:rPr>
      </w:pPr>
      <w:r w:rsidRPr="0010137D">
        <w:rPr>
          <w:lang w:val="sv-SE"/>
        </w:rPr>
        <w:t>22.2.1. atsižvelgiant į tai, ką norima įvertinti (vertinimo tikslą), taikomi įvairūs diagnostinio vertinimo būdai: projektiniai, kontroliniai darbai, testai ir kt;</w:t>
      </w:r>
    </w:p>
    <w:p w14:paraId="44B42072" w14:textId="77777777" w:rsidR="00EB3BE6" w:rsidRPr="0010137D" w:rsidRDefault="00EB3BE6" w:rsidP="00EB3BE6">
      <w:pPr>
        <w:tabs>
          <w:tab w:val="left" w:pos="720"/>
        </w:tabs>
        <w:ind w:firstLine="851"/>
        <w:jc w:val="both"/>
        <w:rPr>
          <w:lang w:val="sv-SE"/>
        </w:rPr>
      </w:pPr>
      <w:r w:rsidRPr="0010137D">
        <w:rPr>
          <w:lang w:val="sv-SE"/>
        </w:rPr>
        <w:t>22.2.2. per dieną neturėtų būti atliekamas daugiau nei vienas diagnostinis darbas;</w:t>
      </w:r>
    </w:p>
    <w:p w14:paraId="4D4D8B5B" w14:textId="77777777" w:rsidR="00EB3BE6" w:rsidRPr="0010137D" w:rsidRDefault="00EB3BE6" w:rsidP="00EB3BE6">
      <w:pPr>
        <w:pStyle w:val="Default"/>
        <w:ind w:firstLine="851"/>
        <w:jc w:val="both"/>
        <w:rPr>
          <w:color w:val="auto"/>
        </w:rPr>
      </w:pPr>
      <w:r w:rsidRPr="0010137D">
        <w:rPr>
          <w:color w:val="auto"/>
        </w:rPr>
        <w:t xml:space="preserve">22.2.3. </w:t>
      </w:r>
      <w:r w:rsidRPr="0010137D">
        <w:rPr>
          <w:b/>
          <w:color w:val="auto"/>
        </w:rPr>
        <w:t>patikrinamųjų darbų organizavimas</w:t>
      </w:r>
      <w:r w:rsidRPr="0010137D">
        <w:rPr>
          <w:color w:val="auto"/>
        </w:rPr>
        <w:t>. Mokytojas apie patikrinamąjį darbą mokinius informuoja ne vėliau kaip prieš savaitę, supažindina su darbo struktūra, turiniu, tikslais, vertinimo kriterijais;</w:t>
      </w:r>
    </w:p>
    <w:p w14:paraId="32E80903" w14:textId="77777777" w:rsidR="00EB3BE6" w:rsidRPr="0010137D" w:rsidRDefault="00EB3BE6" w:rsidP="00EB3BE6">
      <w:pPr>
        <w:pStyle w:val="Default"/>
        <w:ind w:firstLine="851"/>
        <w:jc w:val="both"/>
        <w:rPr>
          <w:color w:val="auto"/>
        </w:rPr>
      </w:pPr>
      <w:r w:rsidRPr="0010137D">
        <w:rPr>
          <w:color w:val="auto"/>
        </w:rPr>
        <w:t xml:space="preserve">22.2.4. sudarant patikrinamojo darbo užduotis laikomasi eiliškumo: nuo lengvesnių užduočių einama prie sunkesnių. Rengiant patikrinamuosius darbus rekomenduojama laikytis tokių proporcijų: 40 proc. lengvų užduočių, 40 proc. – vidutinio sunkumo ir 20 proc. sunkių užduočių; </w:t>
      </w:r>
    </w:p>
    <w:p w14:paraId="0AAE8199" w14:textId="77777777" w:rsidR="00EB3BE6" w:rsidRDefault="00EB3BE6" w:rsidP="00EB3BE6">
      <w:pPr>
        <w:suppressAutoHyphens w:val="0"/>
        <w:ind w:firstLine="851"/>
        <w:jc w:val="both"/>
        <w:rPr>
          <w:bCs/>
        </w:rPr>
      </w:pPr>
      <w:r w:rsidRPr="0010137D">
        <w:t xml:space="preserve">22.2.5. prie kiekvienos užduoties ar klausimo rekomenduojama nurodyti taškus. </w:t>
      </w:r>
      <w:r w:rsidRPr="0010137D">
        <w:rPr>
          <w:bCs/>
        </w:rPr>
        <w:t>Visi rašto darbai vertinami pagal tų užduočių vertinimo normas taškais, o po to pagal skalę keičiami formuojamojo vertinimo komentaru;</w:t>
      </w:r>
    </w:p>
    <w:p w14:paraId="63AE8553" w14:textId="77777777" w:rsidR="00C3277F" w:rsidRDefault="00EB3BE6" w:rsidP="00EB3BE6">
      <w:pPr>
        <w:pStyle w:val="Default"/>
        <w:ind w:firstLine="851"/>
        <w:jc w:val="both"/>
        <w:rPr>
          <w:color w:val="000000" w:themeColor="text1"/>
        </w:rPr>
      </w:pPr>
      <w:r w:rsidRPr="0010137D">
        <w:rPr>
          <w:color w:val="auto"/>
        </w:rPr>
        <w:t>22.2.</w:t>
      </w:r>
      <w:r w:rsidR="00D618D1">
        <w:rPr>
          <w:color w:val="auto"/>
        </w:rPr>
        <w:t>6</w:t>
      </w:r>
      <w:r w:rsidRPr="0010137D">
        <w:rPr>
          <w:color w:val="auto"/>
        </w:rPr>
        <w:t>. darbams,  kurie  vertinami  taškais,  balais  nepakanka   nurodyti  suri</w:t>
      </w:r>
      <w:r w:rsidR="00595F3A" w:rsidRPr="0010137D">
        <w:rPr>
          <w:color w:val="auto"/>
        </w:rPr>
        <w:t xml:space="preserve">nktų  taškų  skaičių  -  </w:t>
      </w:r>
      <w:r w:rsidR="00595F3A" w:rsidRPr="0010137D">
        <w:rPr>
          <w:color w:val="000000" w:themeColor="text1"/>
        </w:rPr>
        <w:t xml:space="preserve">rašomas </w:t>
      </w:r>
      <w:r w:rsidRPr="0010137D">
        <w:rPr>
          <w:color w:val="000000" w:themeColor="text1"/>
        </w:rPr>
        <w:t xml:space="preserve"> trumpas  mokytojo  komentaras</w:t>
      </w:r>
      <w:r w:rsidR="00595F3A" w:rsidRPr="0010137D">
        <w:rPr>
          <w:color w:val="000000" w:themeColor="text1"/>
        </w:rPr>
        <w:t xml:space="preserve"> pagal poreikį</w:t>
      </w:r>
      <w:r w:rsidRPr="0010137D">
        <w:rPr>
          <w:color w:val="000000" w:themeColor="text1"/>
        </w:rPr>
        <w:t>,  kuriame  įvardinami  mokinio  pasiekimai  bei  padarytos  klaidos;</w:t>
      </w:r>
    </w:p>
    <w:p w14:paraId="393DAA94" w14:textId="77777777" w:rsidR="00EB3BE6" w:rsidRPr="0010137D" w:rsidRDefault="00EB3BE6" w:rsidP="00EB3BE6">
      <w:pPr>
        <w:pStyle w:val="Default"/>
        <w:ind w:firstLine="851"/>
        <w:jc w:val="both"/>
        <w:rPr>
          <w:color w:val="auto"/>
        </w:rPr>
      </w:pPr>
      <w:r w:rsidRPr="0010137D">
        <w:rPr>
          <w:color w:val="auto"/>
        </w:rPr>
        <w:t>22.2.</w:t>
      </w:r>
      <w:r w:rsidR="00D618D1">
        <w:rPr>
          <w:color w:val="auto"/>
        </w:rPr>
        <w:t>7</w:t>
      </w:r>
      <w:r w:rsidRPr="0010137D">
        <w:rPr>
          <w:color w:val="auto"/>
        </w:rPr>
        <w:t>. patikrinamieji darbai lygiu nevertinami;</w:t>
      </w:r>
    </w:p>
    <w:p w14:paraId="0DC5B90D" w14:textId="77777777" w:rsidR="00EB3BE6" w:rsidRPr="0010137D" w:rsidRDefault="00EB3BE6" w:rsidP="00EB3BE6">
      <w:pPr>
        <w:pStyle w:val="Default"/>
        <w:ind w:firstLine="851"/>
        <w:jc w:val="both"/>
      </w:pPr>
      <w:r w:rsidRPr="0010137D">
        <w:rPr>
          <w:color w:val="auto"/>
        </w:rPr>
        <w:t>22.2.</w:t>
      </w:r>
      <w:r w:rsidR="00D618D1">
        <w:rPr>
          <w:color w:val="auto"/>
        </w:rPr>
        <w:t>8</w:t>
      </w:r>
      <w:r w:rsidRPr="0010137D">
        <w:rPr>
          <w:color w:val="auto"/>
        </w:rPr>
        <w:t xml:space="preserve">. mokinių  parašyti  diagnostiniai  darbai  aptariami  klasėje, nekomentuojant  kiekvieno darbo,  o  nurodant  esmines  klaidas.  Mokiniams,  kurie  parašė  darbą  be  klaidų,  mokytojai  gali  siūlyti  atlikti  kitas  užduotis. Aptariant  darbus  mokytoja   turi  elgtis  etiškai  –  neįvardinti mokinio,  kuris  blogiausiai  parašė  darbą.  Aptariamos  būdingiausias  klaidos  ir  kaip  jos  turi  būti taisomos.  Mokiniai  tarpusavyje nelyginami. </w:t>
      </w:r>
      <w:r w:rsidRPr="0010137D">
        <w:t>Mokinio pageidavimu mokytojas teikia konsultacijas;</w:t>
      </w:r>
    </w:p>
    <w:p w14:paraId="7558CD8F" w14:textId="77777777" w:rsidR="00EB3BE6" w:rsidRPr="0010137D" w:rsidRDefault="00EB3BE6" w:rsidP="00EB3BE6">
      <w:pPr>
        <w:autoSpaceDE w:val="0"/>
        <w:autoSpaceDN w:val="0"/>
        <w:adjustRightInd w:val="0"/>
        <w:ind w:firstLine="851"/>
        <w:jc w:val="both"/>
      </w:pPr>
      <w:r w:rsidRPr="0010137D">
        <w:rPr>
          <w:bCs/>
        </w:rPr>
        <w:t>22.2.</w:t>
      </w:r>
      <w:r w:rsidR="00D618D1">
        <w:rPr>
          <w:bCs/>
        </w:rPr>
        <w:t>9</w:t>
      </w:r>
      <w:r w:rsidRPr="0010137D">
        <w:rPr>
          <w:bCs/>
        </w:rPr>
        <w:t>. n</w:t>
      </w:r>
      <w:r w:rsidRPr="0010137D">
        <w:t>eigiamai įvertintas patikrinamasis darbas neperrašomas, bet mokiniui rekomenduojama lankyti konsultacijas pasiekimų skirtumams likviduoti;</w:t>
      </w:r>
    </w:p>
    <w:p w14:paraId="6AD2DCBC" w14:textId="77777777" w:rsidR="00EB3BE6" w:rsidRPr="0010137D" w:rsidRDefault="00EB3BE6" w:rsidP="00EB3BE6">
      <w:pPr>
        <w:autoSpaceDE w:val="0"/>
        <w:autoSpaceDN w:val="0"/>
        <w:adjustRightInd w:val="0"/>
        <w:ind w:firstLine="851"/>
        <w:jc w:val="both"/>
      </w:pPr>
      <w:r w:rsidRPr="0010137D">
        <w:t>22.2.</w:t>
      </w:r>
      <w:r w:rsidR="00D618D1">
        <w:t>9</w:t>
      </w:r>
      <w:r w:rsidRPr="0010137D">
        <w:t>.1. jei neigiamai įvertinami du ir daugiau patikrinamųjų darbų iš eilės, pasiekimų skirtumų likvidavimo būdus ir sprendimus priima dalyko mokytojas kartu su mokiniu ir jo tėvais;</w:t>
      </w:r>
    </w:p>
    <w:p w14:paraId="366B06D1" w14:textId="77777777" w:rsidR="00EB3BE6" w:rsidRPr="0010137D" w:rsidRDefault="00EB3BE6" w:rsidP="00EB3BE6">
      <w:pPr>
        <w:ind w:firstLine="851"/>
        <w:jc w:val="both"/>
        <w:rPr>
          <w:b/>
        </w:rPr>
      </w:pPr>
      <w:r w:rsidRPr="0010137D">
        <w:t>22.2.1</w:t>
      </w:r>
      <w:r w:rsidR="00D618D1">
        <w:t>0</w:t>
      </w:r>
      <w:r w:rsidRPr="0010137D">
        <w:t xml:space="preserve">. mokinys, praleidęs patikrinamąjį darbą, nors ir turintis gydytojo raštelį ar kitą pateisinantį dokumentą, privalo per 2 savaites nuo atėjimo į mokyklą atsiskaityti už praleistą patikrinamąjį darbą; </w:t>
      </w:r>
    </w:p>
    <w:p w14:paraId="42F156C5" w14:textId="77777777" w:rsidR="00EB3BE6" w:rsidRDefault="00EB3BE6" w:rsidP="00EB3BE6">
      <w:pPr>
        <w:ind w:firstLine="851"/>
        <w:jc w:val="both"/>
      </w:pPr>
      <w:r w:rsidRPr="0010137D">
        <w:t>22.2.1</w:t>
      </w:r>
      <w:r w:rsidR="00D618D1">
        <w:t>0</w:t>
      </w:r>
      <w:r w:rsidRPr="0010137D">
        <w:t>.</w:t>
      </w:r>
      <w:r w:rsidR="00C3277F">
        <w:t>1.</w:t>
      </w:r>
      <w:r w:rsidRPr="0010137D">
        <w:t xml:space="preserve"> jei mokinys ilgai sirgo (ne trumpiau kaip mėnesį) ir turi gydytojo atleidimą, atsiskaityti už kūno kultūros programos praleistą dalį nereikia</w:t>
      </w:r>
      <w:r w:rsidR="00C3277F">
        <w:t>;</w:t>
      </w:r>
    </w:p>
    <w:p w14:paraId="3F9A8B0C" w14:textId="77777777" w:rsidR="00C3277F" w:rsidRPr="0010137D" w:rsidRDefault="00C3277F" w:rsidP="00EB3BE6">
      <w:pPr>
        <w:ind w:firstLine="851"/>
        <w:jc w:val="both"/>
        <w:rPr>
          <w:b/>
        </w:rPr>
      </w:pPr>
      <w:r w:rsidRPr="0010137D">
        <w:t>22.2.1</w:t>
      </w:r>
      <w:r w:rsidR="00D618D1">
        <w:t>0</w:t>
      </w:r>
      <w:r w:rsidRPr="0010137D">
        <w:t>.</w:t>
      </w:r>
      <w:r>
        <w:t>2.</w:t>
      </w:r>
      <w:r w:rsidRPr="0010137D">
        <w:t xml:space="preserve"> įvertinimas už atsiskaitytą darbą rašomas į artimiausią pamoką, o pastaboje paaiškinama, už ką parašytas įvertinimas</w:t>
      </w:r>
      <w:r w:rsidR="00D618D1">
        <w:t>;</w:t>
      </w:r>
    </w:p>
    <w:p w14:paraId="26D53024" w14:textId="77777777" w:rsidR="00EB3BE6" w:rsidRPr="0010137D" w:rsidRDefault="00EB3BE6" w:rsidP="00EB3BE6">
      <w:pPr>
        <w:autoSpaceDE w:val="0"/>
        <w:autoSpaceDN w:val="0"/>
        <w:adjustRightInd w:val="0"/>
        <w:ind w:firstLine="851"/>
        <w:jc w:val="both"/>
      </w:pPr>
      <w:r w:rsidRPr="0010137D">
        <w:t>22.2.1</w:t>
      </w:r>
      <w:r w:rsidR="00D618D1">
        <w:t>1</w:t>
      </w:r>
      <w:r w:rsidRPr="0010137D">
        <w:t>. patikrinamųjų darbų I ir II pusmečio paskutinę savaitę, paskutinę dieną prieš mokinių atostogas ir pirmąją dieną po mokinių atostogų ar šventinių dienų organizuoti nerekomenduojama</w:t>
      </w:r>
      <w:r w:rsidR="00D618D1">
        <w:t>.</w:t>
      </w:r>
      <w:r w:rsidRPr="0010137D">
        <w:t xml:space="preserve"> </w:t>
      </w:r>
    </w:p>
    <w:p w14:paraId="5BA49451"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2</w:t>
      </w:r>
      <w:r w:rsidRPr="0010137D">
        <w:rPr>
          <w:color w:val="auto"/>
        </w:rPr>
        <w:t xml:space="preserve">. pusmečio dalyko įvertinimas – lygis nustatomas ne iš baigiamojo darbo, o iš mokinio padarytos pažangos per pusmetį; </w:t>
      </w:r>
    </w:p>
    <w:p w14:paraId="53DACCF4"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w:t>
      </w:r>
      <w:r w:rsidRPr="0010137D">
        <w:rPr>
          <w:b/>
          <w:color w:val="auto"/>
        </w:rPr>
        <w:t xml:space="preserve"> savarankiškų darbų, apklausų raštu/žodžiu organizavimas:</w:t>
      </w:r>
    </w:p>
    <w:p w14:paraId="0BF58B34"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.1. apie savarankišką darbą ar apklausą raštu/žodžiu informuoti iš anksto nebūtina;</w:t>
      </w:r>
    </w:p>
    <w:p w14:paraId="65EA0635"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.2.</w:t>
      </w:r>
      <w:r w:rsidR="00D618D1">
        <w:rPr>
          <w:color w:val="auto"/>
        </w:rPr>
        <w:t xml:space="preserve"> </w:t>
      </w:r>
      <w:r w:rsidRPr="0010137D">
        <w:rPr>
          <w:color w:val="auto"/>
        </w:rPr>
        <w:t xml:space="preserve">vykdoma ne daugiau kaip iš dviejų pamokų medžiagos; </w:t>
      </w:r>
    </w:p>
    <w:p w14:paraId="5DFD018F"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 xml:space="preserve">.3. užduotys konkrečios, trumpos, aiškios; </w:t>
      </w:r>
    </w:p>
    <w:p w14:paraId="4E31B0C7"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 xml:space="preserve">.4. mokiniai, nedalyvavę apklausoje, atsiskaityti neprivalo; </w:t>
      </w:r>
    </w:p>
    <w:p w14:paraId="6357965C" w14:textId="77777777" w:rsidR="00EB3BE6" w:rsidRPr="0010137D" w:rsidRDefault="00EB3BE6" w:rsidP="00EB3BE6">
      <w:pPr>
        <w:pStyle w:val="Default"/>
        <w:ind w:firstLine="851"/>
        <w:jc w:val="both"/>
        <w:rPr>
          <w:color w:val="auto"/>
        </w:rPr>
      </w:pPr>
      <w:r w:rsidRPr="0010137D">
        <w:rPr>
          <w:color w:val="auto"/>
        </w:rPr>
        <w:lastRenderedPageBreak/>
        <w:t>22.2.1</w:t>
      </w:r>
      <w:r w:rsidR="00D618D1">
        <w:rPr>
          <w:color w:val="auto"/>
        </w:rPr>
        <w:t>3</w:t>
      </w:r>
      <w:r w:rsidRPr="0010137D">
        <w:rPr>
          <w:color w:val="auto"/>
        </w:rPr>
        <w:t>.5. darbų patikrinimas gali vykti pasirinktinai: tikrinami visų mokinių ar tik dalies mokinių darbai;</w:t>
      </w:r>
    </w:p>
    <w:p w14:paraId="32303FFC"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.6. darbai grąžinami kitą pamoką;</w:t>
      </w:r>
    </w:p>
    <w:p w14:paraId="001363FE" w14:textId="77777777" w:rsidR="00EB3BE6" w:rsidRPr="0010137D" w:rsidRDefault="00EB3BE6" w:rsidP="00EB3BE6">
      <w:pPr>
        <w:pStyle w:val="Default"/>
        <w:ind w:firstLine="851"/>
        <w:jc w:val="both"/>
        <w:rPr>
          <w:color w:val="auto"/>
        </w:rPr>
      </w:pPr>
      <w:r w:rsidRPr="0010137D">
        <w:rPr>
          <w:color w:val="auto"/>
        </w:rPr>
        <w:t>22.2.1</w:t>
      </w:r>
      <w:r w:rsidR="00D618D1">
        <w:rPr>
          <w:color w:val="auto"/>
        </w:rPr>
        <w:t>3</w:t>
      </w:r>
      <w:r w:rsidRPr="0010137D">
        <w:rPr>
          <w:color w:val="auto"/>
        </w:rPr>
        <w:t xml:space="preserve">.7. rekomenduojamas kaupiamasis vertinimas; </w:t>
      </w:r>
    </w:p>
    <w:p w14:paraId="02EFB8A8" w14:textId="77777777" w:rsidR="006D2762" w:rsidRPr="00C87464" w:rsidRDefault="00EB3BE6" w:rsidP="00EB3BE6">
      <w:pPr>
        <w:pStyle w:val="Default"/>
        <w:ind w:firstLine="851"/>
        <w:jc w:val="both"/>
        <w:rPr>
          <w:color w:val="auto"/>
        </w:rPr>
      </w:pPr>
      <w:r w:rsidRPr="0010137D">
        <w:rPr>
          <w:color w:val="auto"/>
        </w:rPr>
        <w:t>22.2.1</w:t>
      </w:r>
      <w:r w:rsidR="00D618D1">
        <w:rPr>
          <w:color w:val="auto"/>
        </w:rPr>
        <w:t>4</w:t>
      </w:r>
      <w:r w:rsidRPr="0010137D">
        <w:rPr>
          <w:color w:val="auto"/>
        </w:rPr>
        <w:t xml:space="preserve">. </w:t>
      </w:r>
      <w:r w:rsidR="006D2762" w:rsidRPr="0010137D">
        <w:rPr>
          <w:color w:val="auto"/>
        </w:rPr>
        <w:t xml:space="preserve">mokytojai atsakingi už mokinių sąsiuvinių </w:t>
      </w:r>
      <w:r w:rsidR="006D2762" w:rsidRPr="00C87464">
        <w:rPr>
          <w:color w:val="auto"/>
        </w:rPr>
        <w:t>tvarką (</w:t>
      </w:r>
      <w:r w:rsidR="0067018B" w:rsidRPr="00C87464">
        <w:rPr>
          <w:color w:val="auto"/>
        </w:rPr>
        <w:t>6</w:t>
      </w:r>
      <w:r w:rsidR="006D2762" w:rsidRPr="00C87464">
        <w:rPr>
          <w:color w:val="auto"/>
        </w:rPr>
        <w:t xml:space="preserve"> priedas); </w:t>
      </w:r>
    </w:p>
    <w:p w14:paraId="418BAD0B" w14:textId="77777777" w:rsidR="00EB3BE6" w:rsidRPr="00C87464" w:rsidRDefault="00A142E1" w:rsidP="00EB3BE6">
      <w:pPr>
        <w:pStyle w:val="Default"/>
        <w:ind w:firstLine="851"/>
        <w:jc w:val="both"/>
        <w:rPr>
          <w:b/>
          <w:color w:val="auto"/>
        </w:rPr>
      </w:pPr>
      <w:r w:rsidRPr="00C87464">
        <w:rPr>
          <w:color w:val="auto"/>
        </w:rPr>
        <w:t>22.2.1</w:t>
      </w:r>
      <w:r w:rsidR="00D618D1" w:rsidRPr="00C87464">
        <w:rPr>
          <w:color w:val="auto"/>
        </w:rPr>
        <w:t>5</w:t>
      </w:r>
      <w:r w:rsidRPr="00C87464">
        <w:rPr>
          <w:color w:val="auto"/>
        </w:rPr>
        <w:t>.</w:t>
      </w:r>
      <w:r w:rsidRPr="00C87464">
        <w:rPr>
          <w:b/>
          <w:color w:val="auto"/>
        </w:rPr>
        <w:t xml:space="preserve"> </w:t>
      </w:r>
      <w:r w:rsidR="00EB3BE6" w:rsidRPr="00C87464">
        <w:rPr>
          <w:b/>
          <w:color w:val="auto"/>
        </w:rPr>
        <w:t>mokytojų tikrinama, ištaisoma:</w:t>
      </w:r>
    </w:p>
    <w:p w14:paraId="267A6658" w14:textId="77777777" w:rsidR="00EB3BE6" w:rsidRPr="00C87464" w:rsidRDefault="00EB3BE6" w:rsidP="00EB3BE6">
      <w:pPr>
        <w:pStyle w:val="Default"/>
        <w:ind w:firstLine="851"/>
        <w:jc w:val="both"/>
        <w:rPr>
          <w:color w:val="auto"/>
        </w:rPr>
      </w:pPr>
      <w:r w:rsidRPr="00C87464">
        <w:rPr>
          <w:color w:val="auto"/>
        </w:rPr>
        <w:t>I –oje klasėje:</w:t>
      </w:r>
    </w:p>
    <w:p w14:paraId="40B4FC16" w14:textId="77777777" w:rsidR="00EB3BE6" w:rsidRPr="00C87464" w:rsidRDefault="00EB3BE6" w:rsidP="00EB3BE6">
      <w:pPr>
        <w:pStyle w:val="Default"/>
        <w:numPr>
          <w:ilvl w:val="0"/>
          <w:numId w:val="2"/>
        </w:numPr>
        <w:jc w:val="both"/>
        <w:rPr>
          <w:color w:val="auto"/>
        </w:rPr>
      </w:pPr>
      <w:r w:rsidRPr="00C87464">
        <w:rPr>
          <w:color w:val="auto"/>
        </w:rPr>
        <w:t xml:space="preserve">tikrinamas naujai išmoktų raidžių rašymas (eilutėje pažymima keletas taisyklingiausiai </w:t>
      </w:r>
    </w:p>
    <w:p w14:paraId="7A37A1B8" w14:textId="77777777" w:rsidR="00EB3BE6" w:rsidRPr="00C87464" w:rsidRDefault="00EB3BE6" w:rsidP="00EB3BE6">
      <w:pPr>
        <w:pStyle w:val="Default"/>
        <w:numPr>
          <w:ilvl w:val="0"/>
          <w:numId w:val="2"/>
        </w:numPr>
        <w:jc w:val="both"/>
        <w:rPr>
          <w:color w:val="auto"/>
        </w:rPr>
      </w:pPr>
      <w:r w:rsidRPr="00C87464">
        <w:rPr>
          <w:color w:val="auto"/>
        </w:rPr>
        <w:t>parašytų raidžių), skaitmenų taisyklingas rašymas.</w:t>
      </w:r>
    </w:p>
    <w:p w14:paraId="434405DB" w14:textId="77777777" w:rsidR="00EB3BE6" w:rsidRPr="00C87464" w:rsidRDefault="00EB3BE6" w:rsidP="00EB3BE6">
      <w:pPr>
        <w:pStyle w:val="Default"/>
        <w:numPr>
          <w:ilvl w:val="0"/>
          <w:numId w:val="2"/>
        </w:numPr>
        <w:jc w:val="both"/>
        <w:rPr>
          <w:color w:val="auto"/>
        </w:rPr>
      </w:pPr>
      <w:r w:rsidRPr="00C87464">
        <w:rPr>
          <w:color w:val="auto"/>
        </w:rPr>
        <w:t>taisomas netaisyklingas raidžių jungimas;</w:t>
      </w:r>
    </w:p>
    <w:p w14:paraId="23A17FB2" w14:textId="77777777" w:rsidR="00EB3BE6" w:rsidRPr="00C87464" w:rsidRDefault="00EB3BE6" w:rsidP="00EB3BE6">
      <w:pPr>
        <w:pStyle w:val="Default"/>
        <w:numPr>
          <w:ilvl w:val="0"/>
          <w:numId w:val="2"/>
        </w:numPr>
        <w:jc w:val="both"/>
        <w:rPr>
          <w:color w:val="auto"/>
        </w:rPr>
      </w:pPr>
      <w:r w:rsidRPr="00C87464">
        <w:rPr>
          <w:color w:val="auto"/>
        </w:rPr>
        <w:t>patikrinamuosiuose rašto darbuose ištaisomos visos klaidos;</w:t>
      </w:r>
    </w:p>
    <w:p w14:paraId="05ACA10A" w14:textId="77777777" w:rsidR="00EB3BE6" w:rsidRPr="00C87464" w:rsidRDefault="00EB3BE6" w:rsidP="00EB3BE6">
      <w:pPr>
        <w:pStyle w:val="Default"/>
        <w:numPr>
          <w:ilvl w:val="0"/>
          <w:numId w:val="2"/>
        </w:numPr>
        <w:jc w:val="both"/>
        <w:rPr>
          <w:color w:val="auto"/>
        </w:rPr>
      </w:pPr>
      <w:r w:rsidRPr="00C87464">
        <w:rPr>
          <w:color w:val="auto"/>
        </w:rPr>
        <w:t>rekomenduojama pirmoje klasėje taisyti visus mokinio rašto darbus.</w:t>
      </w:r>
    </w:p>
    <w:p w14:paraId="4AAABA26" w14:textId="77777777" w:rsidR="00EB3BE6" w:rsidRPr="00C87464" w:rsidRDefault="00EB3BE6" w:rsidP="00EB3BE6">
      <w:pPr>
        <w:pStyle w:val="Default"/>
        <w:ind w:firstLine="851"/>
        <w:jc w:val="both"/>
        <w:rPr>
          <w:color w:val="auto"/>
        </w:rPr>
      </w:pPr>
      <w:r w:rsidRPr="00C87464">
        <w:rPr>
          <w:color w:val="auto"/>
        </w:rPr>
        <w:t>II –oje klasėje:</w:t>
      </w:r>
    </w:p>
    <w:p w14:paraId="12B42284" w14:textId="77777777" w:rsidR="00EB3BE6" w:rsidRPr="00C87464" w:rsidRDefault="00EB3BE6" w:rsidP="00EB3BE6">
      <w:pPr>
        <w:pStyle w:val="Default"/>
        <w:numPr>
          <w:ilvl w:val="0"/>
          <w:numId w:val="3"/>
        </w:numPr>
        <w:jc w:val="both"/>
        <w:rPr>
          <w:color w:val="auto"/>
        </w:rPr>
      </w:pPr>
      <w:r w:rsidRPr="00C87464">
        <w:rPr>
          <w:color w:val="auto"/>
        </w:rPr>
        <w:t>tikrinami ir įvertinami visi patikrinamieji darbai (testai, diktantai, matematikos kontroliniai);</w:t>
      </w:r>
    </w:p>
    <w:p w14:paraId="239CEC36" w14:textId="77777777" w:rsidR="00EB3BE6" w:rsidRPr="00C87464" w:rsidRDefault="00EB3BE6" w:rsidP="00EB3BE6">
      <w:pPr>
        <w:pStyle w:val="Default"/>
        <w:numPr>
          <w:ilvl w:val="0"/>
          <w:numId w:val="3"/>
        </w:numPr>
        <w:jc w:val="both"/>
        <w:rPr>
          <w:color w:val="auto"/>
        </w:rPr>
      </w:pPr>
      <w:r w:rsidRPr="00C87464">
        <w:rPr>
          <w:color w:val="auto"/>
        </w:rPr>
        <w:t>temai skirtuose pratybų sąsiuvinio puslapiuose tikrinama bent viena mokytojo pasirinkta</w:t>
      </w:r>
    </w:p>
    <w:p w14:paraId="561E8751" w14:textId="77777777" w:rsidR="00EB3BE6" w:rsidRPr="00C87464" w:rsidRDefault="00EB3BE6" w:rsidP="00EB3BE6">
      <w:pPr>
        <w:pStyle w:val="Default"/>
        <w:jc w:val="both"/>
        <w:rPr>
          <w:color w:val="auto"/>
        </w:rPr>
      </w:pPr>
      <w:r w:rsidRPr="00C87464">
        <w:rPr>
          <w:color w:val="auto"/>
        </w:rPr>
        <w:t xml:space="preserve">užduotis; </w:t>
      </w:r>
    </w:p>
    <w:p w14:paraId="6C3A1500" w14:textId="77777777" w:rsidR="00EB3BE6" w:rsidRPr="00C87464" w:rsidRDefault="00EB3BE6" w:rsidP="00EB3BE6">
      <w:pPr>
        <w:pStyle w:val="Default"/>
        <w:numPr>
          <w:ilvl w:val="0"/>
          <w:numId w:val="4"/>
        </w:numPr>
        <w:jc w:val="both"/>
        <w:rPr>
          <w:color w:val="auto"/>
        </w:rPr>
      </w:pPr>
      <w:r w:rsidRPr="00C87464">
        <w:rPr>
          <w:color w:val="auto"/>
        </w:rPr>
        <w:t>sąsiuvinyje tikrinamos užduotys, leidžiančios įvertinti mokinių išmokimą ir suvokimą;</w:t>
      </w:r>
    </w:p>
    <w:p w14:paraId="0B449465" w14:textId="77777777" w:rsidR="00EB3BE6" w:rsidRPr="00C87464" w:rsidRDefault="00EB3BE6" w:rsidP="00EB3BE6">
      <w:pPr>
        <w:pStyle w:val="Default"/>
        <w:numPr>
          <w:ilvl w:val="0"/>
          <w:numId w:val="4"/>
        </w:numPr>
        <w:jc w:val="both"/>
        <w:rPr>
          <w:color w:val="auto"/>
        </w:rPr>
      </w:pPr>
      <w:r w:rsidRPr="00C87464">
        <w:rPr>
          <w:color w:val="auto"/>
        </w:rPr>
        <w:t>tikrinamos savarankiškai atliktos užduotys;</w:t>
      </w:r>
    </w:p>
    <w:p w14:paraId="60FD8FAD" w14:textId="77777777" w:rsidR="00EB3BE6" w:rsidRPr="00C87464" w:rsidRDefault="00EB3BE6" w:rsidP="00EB3BE6">
      <w:pPr>
        <w:pStyle w:val="Default"/>
        <w:numPr>
          <w:ilvl w:val="0"/>
          <w:numId w:val="4"/>
        </w:numPr>
        <w:jc w:val="both"/>
        <w:rPr>
          <w:color w:val="auto"/>
        </w:rPr>
      </w:pPr>
      <w:r w:rsidRPr="00C87464">
        <w:rPr>
          <w:color w:val="auto"/>
        </w:rPr>
        <w:t>tikrinami 1-2 kūrybiniai darbai per mėnesį.</w:t>
      </w:r>
    </w:p>
    <w:p w14:paraId="7A7DC765" w14:textId="77777777" w:rsidR="00EB3BE6" w:rsidRPr="00C87464" w:rsidRDefault="00EB3BE6" w:rsidP="00EB3BE6">
      <w:pPr>
        <w:pStyle w:val="Default"/>
        <w:ind w:firstLine="851"/>
        <w:jc w:val="both"/>
        <w:rPr>
          <w:color w:val="auto"/>
        </w:rPr>
      </w:pPr>
      <w:r w:rsidRPr="00C87464">
        <w:rPr>
          <w:color w:val="auto"/>
        </w:rPr>
        <w:t>III – IV – ose klasėse</w:t>
      </w:r>
    </w:p>
    <w:p w14:paraId="46576EF1" w14:textId="77777777" w:rsidR="00EB3BE6" w:rsidRPr="00C87464" w:rsidRDefault="00EB3BE6" w:rsidP="00EB3BE6">
      <w:pPr>
        <w:pStyle w:val="Default"/>
        <w:numPr>
          <w:ilvl w:val="0"/>
          <w:numId w:val="5"/>
        </w:numPr>
        <w:jc w:val="both"/>
        <w:rPr>
          <w:color w:val="auto"/>
        </w:rPr>
      </w:pPr>
      <w:r w:rsidRPr="00C87464">
        <w:rPr>
          <w:color w:val="auto"/>
        </w:rPr>
        <w:t>tikrinami ir įvertinami visi kontroliniai darbai (testai, diktantai, matematikos kontroliniai);</w:t>
      </w:r>
    </w:p>
    <w:p w14:paraId="2347FA21" w14:textId="77777777" w:rsidR="00EB3BE6" w:rsidRPr="00C87464" w:rsidRDefault="00EB3BE6" w:rsidP="00EB3BE6">
      <w:pPr>
        <w:pStyle w:val="Default"/>
        <w:numPr>
          <w:ilvl w:val="0"/>
          <w:numId w:val="5"/>
        </w:numPr>
        <w:jc w:val="both"/>
        <w:rPr>
          <w:color w:val="auto"/>
        </w:rPr>
      </w:pPr>
      <w:r w:rsidRPr="00C87464">
        <w:rPr>
          <w:color w:val="auto"/>
        </w:rPr>
        <w:t>pratybų sąsiuviniuose tikrinamos mokytojos pasirinktos užduotys;</w:t>
      </w:r>
    </w:p>
    <w:p w14:paraId="1B539104" w14:textId="77777777" w:rsidR="00EB3BE6" w:rsidRPr="00C87464" w:rsidRDefault="00EB3BE6" w:rsidP="00EB3BE6">
      <w:pPr>
        <w:pStyle w:val="Default"/>
        <w:numPr>
          <w:ilvl w:val="0"/>
          <w:numId w:val="5"/>
        </w:numPr>
        <w:jc w:val="both"/>
        <w:rPr>
          <w:color w:val="auto"/>
        </w:rPr>
      </w:pPr>
      <w:r w:rsidRPr="00C87464">
        <w:rPr>
          <w:color w:val="auto"/>
        </w:rPr>
        <w:t>sąsiuviniuose tikrinamas vienas savarankiškas darbas per savaitę;</w:t>
      </w:r>
    </w:p>
    <w:p w14:paraId="6FEF15CD" w14:textId="77777777" w:rsidR="00EB3BE6" w:rsidRPr="00C87464" w:rsidRDefault="00EB3BE6" w:rsidP="00EB3BE6">
      <w:pPr>
        <w:pStyle w:val="Default"/>
        <w:numPr>
          <w:ilvl w:val="0"/>
          <w:numId w:val="5"/>
        </w:numPr>
        <w:jc w:val="both"/>
        <w:rPr>
          <w:color w:val="auto"/>
        </w:rPr>
      </w:pPr>
      <w:r w:rsidRPr="00C87464">
        <w:rPr>
          <w:color w:val="auto"/>
        </w:rPr>
        <w:t>tikrinami 1-2 kūrybiniai darbai per mėnesį. Vertinamas kūrybinio darbo turinys, struktūra, kalbin</w:t>
      </w:r>
      <w:r w:rsidR="004176AD" w:rsidRPr="00C87464">
        <w:rPr>
          <w:color w:val="auto"/>
        </w:rPr>
        <w:t>ė raiška, raštingumas</w:t>
      </w:r>
      <w:r w:rsidRPr="00C87464">
        <w:rPr>
          <w:color w:val="auto"/>
        </w:rPr>
        <w:t>.</w:t>
      </w:r>
    </w:p>
    <w:p w14:paraId="42244106" w14:textId="77777777" w:rsidR="00EB3BE6" w:rsidRPr="00C87464" w:rsidRDefault="00EB3BE6" w:rsidP="00EB3BE6">
      <w:pPr>
        <w:pStyle w:val="Default"/>
        <w:ind w:firstLine="851"/>
        <w:jc w:val="both"/>
        <w:rPr>
          <w:color w:val="auto"/>
        </w:rPr>
      </w:pPr>
      <w:r w:rsidRPr="00C87464">
        <w:rPr>
          <w:color w:val="auto"/>
        </w:rPr>
        <w:t>22.2.17.1. tikrinamuosiuose rašto darbuose mokytojas:</w:t>
      </w:r>
    </w:p>
    <w:p w14:paraId="03DF5E39" w14:textId="77777777" w:rsidR="00EB3BE6" w:rsidRPr="00C87464" w:rsidRDefault="00EB3BE6" w:rsidP="00EB3BE6">
      <w:pPr>
        <w:pStyle w:val="Default"/>
        <w:numPr>
          <w:ilvl w:val="0"/>
          <w:numId w:val="6"/>
        </w:numPr>
        <w:jc w:val="both"/>
        <w:rPr>
          <w:color w:val="auto"/>
        </w:rPr>
      </w:pPr>
      <w:r w:rsidRPr="00C87464">
        <w:rPr>
          <w:color w:val="auto"/>
        </w:rPr>
        <w:t>ištaiso visas klaidas (ir matematikos, ir lietuvių kalbos);</w:t>
      </w:r>
    </w:p>
    <w:p w14:paraId="2B2E586C" w14:textId="77777777" w:rsidR="00EB3BE6" w:rsidRPr="00C87464" w:rsidRDefault="00EB3BE6" w:rsidP="00EB3BE6">
      <w:pPr>
        <w:pStyle w:val="Default"/>
        <w:numPr>
          <w:ilvl w:val="0"/>
          <w:numId w:val="6"/>
        </w:numPr>
        <w:jc w:val="both"/>
        <w:rPr>
          <w:color w:val="auto"/>
        </w:rPr>
      </w:pPr>
      <w:r w:rsidRPr="00C87464">
        <w:rPr>
          <w:color w:val="auto"/>
        </w:rPr>
        <w:t xml:space="preserve">I-os klasės lietuvių  kalbos  rašto  darbuose  nubraukia  klaidą  ir  viršuje  užrašo  taisyklingai; </w:t>
      </w:r>
    </w:p>
    <w:p w14:paraId="2C02E50D" w14:textId="77777777" w:rsidR="00EB3BE6" w:rsidRPr="00C87464" w:rsidRDefault="00EB3BE6" w:rsidP="00EB3BE6">
      <w:pPr>
        <w:pStyle w:val="Default"/>
        <w:numPr>
          <w:ilvl w:val="0"/>
          <w:numId w:val="6"/>
        </w:numPr>
        <w:jc w:val="both"/>
        <w:rPr>
          <w:color w:val="auto"/>
        </w:rPr>
      </w:pPr>
      <w:r w:rsidRPr="00C87464">
        <w:rPr>
          <w:color w:val="auto"/>
        </w:rPr>
        <w:t>II – IV klasėse pabraukia  klaidingai  parašytą  žodį,  sakinio  dalį  ar  visą  sakinį;</w:t>
      </w:r>
    </w:p>
    <w:p w14:paraId="0619F7F2" w14:textId="77777777" w:rsidR="00EB3BE6" w:rsidRPr="00C87464" w:rsidRDefault="00EB3BE6" w:rsidP="00EB3BE6">
      <w:pPr>
        <w:pStyle w:val="Default"/>
        <w:ind w:left="720"/>
        <w:jc w:val="both"/>
        <w:rPr>
          <w:color w:val="auto"/>
        </w:rPr>
      </w:pPr>
      <w:r w:rsidRPr="00C87464">
        <w:rPr>
          <w:color w:val="auto"/>
        </w:rPr>
        <w:t>22.2.1</w:t>
      </w:r>
      <w:r w:rsidR="00D618D1" w:rsidRPr="00C87464">
        <w:rPr>
          <w:color w:val="auto"/>
        </w:rPr>
        <w:t>6</w:t>
      </w:r>
      <w:r w:rsidRPr="00C87464">
        <w:rPr>
          <w:color w:val="auto"/>
        </w:rPr>
        <w:t>. taisydamas lietuvių kalbos diktantus, kūrybinius darbus mokytojas vadovaujasi</w:t>
      </w:r>
    </w:p>
    <w:p w14:paraId="2D49B8AF" w14:textId="77777777" w:rsidR="00EB3BE6" w:rsidRPr="00C87464" w:rsidRDefault="00EB3BE6" w:rsidP="00EB3BE6">
      <w:pPr>
        <w:pStyle w:val="Default"/>
        <w:jc w:val="both"/>
        <w:rPr>
          <w:color w:val="auto"/>
        </w:rPr>
      </w:pPr>
      <w:r w:rsidRPr="00C87464">
        <w:rPr>
          <w:color w:val="auto"/>
        </w:rPr>
        <w:t>„Mokinių pažangos ir pasiekimų vertinimo tvarkos aprašo“ 1 priedo rekomendacijomis, taisydamas darbus, vertinamus taškais, vadovaujasi 2 priedo rekomendacijomis;</w:t>
      </w:r>
    </w:p>
    <w:p w14:paraId="003EED24" w14:textId="77777777" w:rsidR="00EB3BE6" w:rsidRPr="00C87464" w:rsidRDefault="00EB3BE6" w:rsidP="00EB3BE6">
      <w:pPr>
        <w:pStyle w:val="Default"/>
        <w:ind w:firstLine="709"/>
        <w:jc w:val="both"/>
        <w:rPr>
          <w:bCs/>
          <w:color w:val="auto"/>
        </w:rPr>
      </w:pPr>
      <w:r w:rsidRPr="00C87464">
        <w:rPr>
          <w:color w:val="auto"/>
        </w:rPr>
        <w:t xml:space="preserve">22.3. </w:t>
      </w:r>
      <w:r w:rsidRPr="00C87464">
        <w:rPr>
          <w:bCs/>
          <w:color w:val="auto"/>
        </w:rPr>
        <w:t>mokytojai, taikantys kaupiamąjį vertinimą, supažindina mokinius su kaupiamojo vertinimo kriterijais, informuoja , kokiu būdu bus kaupiami ir fiksuojami taškai ar simboliai, kaip bus konvertuojami į lygių vertinimo sistemą;</w:t>
      </w:r>
    </w:p>
    <w:p w14:paraId="091C3035" w14:textId="77777777" w:rsidR="00EB3BE6" w:rsidRPr="00C87464" w:rsidRDefault="00EB3BE6" w:rsidP="00EB3BE6">
      <w:pPr>
        <w:pStyle w:val="Default"/>
        <w:ind w:firstLine="709"/>
        <w:jc w:val="both"/>
        <w:rPr>
          <w:bCs/>
          <w:color w:val="auto"/>
        </w:rPr>
      </w:pPr>
      <w:r w:rsidRPr="00C87464">
        <w:rPr>
          <w:bCs/>
          <w:color w:val="auto"/>
        </w:rPr>
        <w:t>22.3.1. kaupiamasis vertinimas galimas:</w:t>
      </w:r>
    </w:p>
    <w:p w14:paraId="19722897" w14:textId="77777777" w:rsidR="00EB3BE6" w:rsidRPr="00C87464" w:rsidRDefault="00EB3BE6" w:rsidP="00EB3BE6">
      <w:pPr>
        <w:pStyle w:val="Default"/>
        <w:numPr>
          <w:ilvl w:val="0"/>
          <w:numId w:val="1"/>
        </w:numPr>
        <w:jc w:val="both"/>
        <w:rPr>
          <w:bCs/>
          <w:color w:val="auto"/>
        </w:rPr>
      </w:pPr>
      <w:r w:rsidRPr="00C87464">
        <w:rPr>
          <w:bCs/>
          <w:color w:val="auto"/>
        </w:rPr>
        <w:t>už namų darbų atlikimą,</w:t>
      </w:r>
    </w:p>
    <w:p w14:paraId="4B8BE7B6" w14:textId="77777777" w:rsidR="00EB3BE6" w:rsidRPr="00C87464" w:rsidRDefault="00EB3BE6" w:rsidP="00EB3BE6">
      <w:pPr>
        <w:pStyle w:val="Default"/>
        <w:numPr>
          <w:ilvl w:val="0"/>
          <w:numId w:val="1"/>
        </w:numPr>
        <w:jc w:val="both"/>
        <w:rPr>
          <w:bCs/>
          <w:color w:val="auto"/>
        </w:rPr>
      </w:pPr>
      <w:r w:rsidRPr="00C87464">
        <w:rPr>
          <w:bCs/>
          <w:color w:val="auto"/>
        </w:rPr>
        <w:t>už darbą grupėje, jei įtraukiami visi grupės nariai arba grupė geriausiai atlieka užduotis,</w:t>
      </w:r>
    </w:p>
    <w:p w14:paraId="51450AEB" w14:textId="77777777" w:rsidR="00EB3BE6" w:rsidRPr="00C87464" w:rsidRDefault="00EB3BE6" w:rsidP="00EB3BE6">
      <w:pPr>
        <w:pStyle w:val="Default"/>
        <w:numPr>
          <w:ilvl w:val="0"/>
          <w:numId w:val="1"/>
        </w:numPr>
        <w:jc w:val="both"/>
        <w:rPr>
          <w:bCs/>
          <w:color w:val="auto"/>
        </w:rPr>
      </w:pPr>
      <w:r w:rsidRPr="00C87464">
        <w:rPr>
          <w:bCs/>
          <w:color w:val="auto"/>
        </w:rPr>
        <w:t>už užklasinį skaitymą,</w:t>
      </w:r>
    </w:p>
    <w:p w14:paraId="60C0BAC7" w14:textId="77777777" w:rsidR="00EB3BE6" w:rsidRPr="00C87464" w:rsidRDefault="00EB3BE6" w:rsidP="00EB3BE6">
      <w:pPr>
        <w:pStyle w:val="Default"/>
        <w:numPr>
          <w:ilvl w:val="0"/>
          <w:numId w:val="1"/>
        </w:numPr>
        <w:jc w:val="both"/>
        <w:rPr>
          <w:bCs/>
          <w:color w:val="auto"/>
        </w:rPr>
      </w:pPr>
      <w:r w:rsidRPr="00C87464">
        <w:rPr>
          <w:bCs/>
          <w:color w:val="auto"/>
        </w:rPr>
        <w:t>už projektinius darbus,</w:t>
      </w:r>
    </w:p>
    <w:p w14:paraId="5CCA433A" w14:textId="77777777" w:rsidR="00EB3BE6" w:rsidRPr="00C87464" w:rsidRDefault="00EB3BE6" w:rsidP="00EB3BE6">
      <w:pPr>
        <w:pStyle w:val="Default"/>
        <w:numPr>
          <w:ilvl w:val="0"/>
          <w:numId w:val="1"/>
        </w:numPr>
        <w:jc w:val="both"/>
        <w:rPr>
          <w:bCs/>
          <w:color w:val="auto"/>
        </w:rPr>
      </w:pPr>
      <w:r w:rsidRPr="00C87464">
        <w:rPr>
          <w:bCs/>
          <w:color w:val="auto"/>
        </w:rPr>
        <w:t>už dalyvavimą teminiuose renginiuose, olimpiadose,</w:t>
      </w:r>
    </w:p>
    <w:p w14:paraId="5681E73A" w14:textId="77777777" w:rsidR="00EB3BE6" w:rsidRPr="00C87464" w:rsidRDefault="00EB3BE6" w:rsidP="00EB3BE6">
      <w:pPr>
        <w:pStyle w:val="Default"/>
        <w:numPr>
          <w:ilvl w:val="0"/>
          <w:numId w:val="1"/>
        </w:numPr>
        <w:jc w:val="both"/>
        <w:rPr>
          <w:bCs/>
          <w:color w:val="auto"/>
        </w:rPr>
      </w:pPr>
      <w:r w:rsidRPr="00C87464">
        <w:rPr>
          <w:bCs/>
          <w:color w:val="auto"/>
        </w:rPr>
        <w:t>už savo darbų parodos parengimą,</w:t>
      </w:r>
    </w:p>
    <w:p w14:paraId="50909022" w14:textId="77777777" w:rsidR="00EB3BE6" w:rsidRPr="00C87464" w:rsidRDefault="00EB3BE6" w:rsidP="00EB3BE6">
      <w:pPr>
        <w:pStyle w:val="Default"/>
        <w:numPr>
          <w:ilvl w:val="0"/>
          <w:numId w:val="1"/>
        </w:numPr>
        <w:jc w:val="both"/>
        <w:rPr>
          <w:bCs/>
          <w:color w:val="auto"/>
        </w:rPr>
      </w:pPr>
      <w:r w:rsidRPr="00C87464">
        <w:rPr>
          <w:bCs/>
          <w:color w:val="auto"/>
        </w:rPr>
        <w:t>už savo ir kitų mokinių klaidų taisymą,</w:t>
      </w:r>
    </w:p>
    <w:p w14:paraId="54F6500D" w14:textId="77777777" w:rsidR="00EB3BE6" w:rsidRPr="00C87464" w:rsidRDefault="00EB3BE6" w:rsidP="00EB3BE6">
      <w:pPr>
        <w:pStyle w:val="Default"/>
        <w:numPr>
          <w:ilvl w:val="0"/>
          <w:numId w:val="1"/>
        </w:numPr>
        <w:jc w:val="both"/>
        <w:rPr>
          <w:bCs/>
          <w:color w:val="auto"/>
        </w:rPr>
      </w:pPr>
      <w:r w:rsidRPr="00C87464">
        <w:rPr>
          <w:bCs/>
          <w:color w:val="auto"/>
        </w:rPr>
        <w:t>už atsakinėjančio papildymą,</w:t>
      </w:r>
    </w:p>
    <w:p w14:paraId="0869EB8D" w14:textId="77777777" w:rsidR="00EB3BE6" w:rsidRPr="00C87464" w:rsidRDefault="00EB3BE6" w:rsidP="00EB3BE6">
      <w:pPr>
        <w:pStyle w:val="Default"/>
        <w:numPr>
          <w:ilvl w:val="0"/>
          <w:numId w:val="1"/>
        </w:numPr>
        <w:jc w:val="both"/>
        <w:rPr>
          <w:bCs/>
          <w:color w:val="auto"/>
        </w:rPr>
      </w:pPr>
      <w:r w:rsidRPr="00C87464">
        <w:rPr>
          <w:bCs/>
          <w:color w:val="auto"/>
        </w:rPr>
        <w:t>susumavus savarankiškų darbų rezultatus</w:t>
      </w:r>
    </w:p>
    <w:p w14:paraId="627E381E" w14:textId="77777777" w:rsidR="00EB3BE6" w:rsidRPr="00C87464" w:rsidRDefault="00EB3BE6" w:rsidP="00EB3BE6">
      <w:pPr>
        <w:tabs>
          <w:tab w:val="left" w:pos="720"/>
        </w:tabs>
        <w:ind w:firstLine="851"/>
        <w:jc w:val="both"/>
      </w:pPr>
      <w:r w:rsidRPr="00C87464">
        <w:t>23. Pusmečio pabaigoje mokinių pasiekimai apibendrinami, orientuojantis į Bendrojoje programoje aprašytus mokinių pasiekimų lygių požymius, ir įrašomi elektroniniame dienyne:</w:t>
      </w:r>
    </w:p>
    <w:p w14:paraId="1F3BC412" w14:textId="77777777" w:rsidR="00EB3BE6" w:rsidRPr="00C87464" w:rsidRDefault="00EB3BE6" w:rsidP="00EB3BE6">
      <w:pPr>
        <w:tabs>
          <w:tab w:val="left" w:pos="720"/>
        </w:tabs>
        <w:ind w:firstLine="851"/>
        <w:jc w:val="both"/>
      </w:pPr>
      <w:r w:rsidRPr="00C87464">
        <w:t>23.1. mokinių mokymosi pasiekimų apskaitos suvestinės atitinkamose skiltyse įrašomas ugdymo dalykų apibendrintas mokinio pasiekimų lygis (patenkinamas, pagrindinis, aukštesnysis). Mokiniui nepasiekus patenkinamo pasiekimų lygio, įrašoma „nepatenkinamas“;</w:t>
      </w:r>
    </w:p>
    <w:p w14:paraId="52DDB2F7" w14:textId="77777777" w:rsidR="00EB3BE6" w:rsidRPr="00C87464" w:rsidRDefault="00EB3BE6" w:rsidP="00EB3BE6">
      <w:pPr>
        <w:tabs>
          <w:tab w:val="left" w:pos="720"/>
        </w:tabs>
        <w:ind w:firstLine="851"/>
        <w:jc w:val="both"/>
      </w:pPr>
      <w:r w:rsidRPr="00C87464">
        <w:t>23.2. dorinio ugdymo ir anglų kalbos 1-oje klasėje pasiekimai įrašomi atitinkamoje dienyno skiltyje, nurodoma padaryta arba nepadaryta pažanga: „p. p.“ arba „n. p.”;</w:t>
      </w:r>
    </w:p>
    <w:p w14:paraId="1E279210" w14:textId="77777777" w:rsidR="00EB3BE6" w:rsidRPr="00C87464" w:rsidRDefault="00EB3BE6" w:rsidP="00EB3BE6">
      <w:pPr>
        <w:ind w:firstLine="851"/>
        <w:jc w:val="both"/>
        <w:rPr>
          <w:lang w:val="sv-SE"/>
        </w:rPr>
      </w:pPr>
      <w:r w:rsidRPr="00C87464">
        <w:lastRenderedPageBreak/>
        <w:t xml:space="preserve">23.3. specialiųjų ugdymosi poreikių turinčių mokinių, ugdomų pagal pradinio ugdymo individualizuotą programą, bei specialiosios medicininės fizinio pajėgumo grupės mokinių pasiekimai </w:t>
      </w:r>
      <w:r w:rsidRPr="00C87464">
        <w:rPr>
          <w:rFonts w:cs="Tahoma"/>
        </w:rPr>
        <w:t xml:space="preserve">vertinami atsižvelgiant  į jiems skirtų ugdymo programų ypatumus. Vertinimo kriterijai, būdai, formos parenkami individualiai priklausomai nuo šių mokinių gebėjimų. </w:t>
      </w:r>
      <w:r w:rsidRPr="00C87464">
        <w:rPr>
          <w:lang w:val="sv-SE"/>
        </w:rPr>
        <w:t xml:space="preserve">Padaryta arba nepadaryta pažanga fiksuojama atitinkamoje dienyno skiltyje įrašant „p. p.“ arba „n. p.“; </w:t>
      </w:r>
    </w:p>
    <w:p w14:paraId="6F1B2B9A" w14:textId="77777777" w:rsidR="00EB3BE6" w:rsidRPr="00C87464" w:rsidRDefault="00EB3BE6" w:rsidP="00EB3BE6">
      <w:pPr>
        <w:tabs>
          <w:tab w:val="left" w:pos="720"/>
        </w:tabs>
        <w:ind w:firstLine="851"/>
        <w:jc w:val="both"/>
        <w:rPr>
          <w:lang w:val="sv-SE"/>
        </w:rPr>
      </w:pPr>
      <w:r w:rsidRPr="00C87464">
        <w:rPr>
          <w:lang w:val="sv-SE"/>
        </w:rPr>
        <w:t xml:space="preserve">23.4. gydytojų ar pedagoginės psicholognės tarnybos sprendimu mokinių, atleistų nuo dalyko pamokų, pažanga fiksuojama atitinkamoje dienyno skiltyje įrašant „atl.“ </w:t>
      </w:r>
    </w:p>
    <w:p w14:paraId="0064B134" w14:textId="77777777" w:rsidR="00EB3BE6" w:rsidRPr="00C87464" w:rsidRDefault="00EB3BE6" w:rsidP="00EB3BE6">
      <w:pPr>
        <w:ind w:firstLine="851"/>
        <w:jc w:val="both"/>
        <w:rPr>
          <w:bCs/>
          <w:lang w:val="sv-SE"/>
        </w:rPr>
      </w:pPr>
      <w:r w:rsidRPr="00C87464">
        <w:rPr>
          <w:bCs/>
          <w:lang w:val="sv-SE"/>
        </w:rPr>
        <w:t xml:space="preserve">24. Mokiniui, turinčiam nepatenkinamą II pusmečio įvertinimą, negali būti išvestas patenkinamas metinis įvertinimas; </w:t>
      </w:r>
    </w:p>
    <w:p w14:paraId="31EECDEA" w14:textId="77777777" w:rsidR="00EB3BE6" w:rsidRPr="00C87464" w:rsidRDefault="00EB3BE6" w:rsidP="00EB3BE6">
      <w:pPr>
        <w:ind w:firstLine="851"/>
        <w:jc w:val="both"/>
        <w:rPr>
          <w:lang w:val="sv-SE"/>
        </w:rPr>
      </w:pPr>
      <w:r w:rsidRPr="00C87464">
        <w:rPr>
          <w:bCs/>
          <w:lang w:val="sv-SE"/>
        </w:rPr>
        <w:t>24.1. mokiniui,  turinčiam  nepatenkinamą metinį  įvertinimą,  mokytojų tarybos  nutarimu,  skiriami papildomi darbai. Papildomo darbo įvertinimas laikomas metiniu įvertinimu.</w:t>
      </w:r>
    </w:p>
    <w:p w14:paraId="315E626D" w14:textId="77777777" w:rsidR="00FC3B38" w:rsidRPr="00C87464" w:rsidRDefault="00FC3B38" w:rsidP="00EB3BE6">
      <w:pPr>
        <w:ind w:firstLine="851"/>
        <w:jc w:val="center"/>
        <w:rPr>
          <w:b/>
          <w:bCs/>
          <w:lang w:val="sv-SE"/>
        </w:rPr>
      </w:pPr>
    </w:p>
    <w:p w14:paraId="0CF2BE5A" w14:textId="77777777" w:rsidR="00EB3BE6" w:rsidRPr="00C87464" w:rsidRDefault="00EB3BE6" w:rsidP="00EB3BE6">
      <w:pPr>
        <w:ind w:firstLine="851"/>
        <w:jc w:val="center"/>
        <w:rPr>
          <w:b/>
          <w:bCs/>
          <w:lang w:val="sv-SE"/>
        </w:rPr>
      </w:pPr>
      <w:r w:rsidRPr="00C87464">
        <w:rPr>
          <w:b/>
          <w:bCs/>
          <w:lang w:val="sv-SE"/>
        </w:rPr>
        <w:t>VII. MOKINIŲ UGDYMO(SI) PAŽANGOS STEBĖSENA</w:t>
      </w:r>
    </w:p>
    <w:p w14:paraId="577D3280" w14:textId="77777777" w:rsidR="00EB3BE6" w:rsidRPr="00C87464" w:rsidRDefault="00EB3BE6" w:rsidP="00EB3BE6">
      <w:pPr>
        <w:ind w:firstLine="851"/>
        <w:jc w:val="both"/>
        <w:rPr>
          <w:bCs/>
          <w:lang w:val="sv-SE"/>
        </w:rPr>
      </w:pPr>
    </w:p>
    <w:p w14:paraId="79072DFD" w14:textId="77777777" w:rsidR="00EB3BE6" w:rsidRPr="00C87464" w:rsidRDefault="00FC3B38" w:rsidP="00EB3BE6">
      <w:pPr>
        <w:ind w:firstLine="851"/>
        <w:jc w:val="both"/>
        <w:rPr>
          <w:bCs/>
          <w:lang w:val="sv-SE"/>
        </w:rPr>
      </w:pPr>
      <w:r w:rsidRPr="00C87464">
        <w:rPr>
          <w:bCs/>
          <w:lang w:val="sv-SE"/>
        </w:rPr>
        <w:t>25</w:t>
      </w:r>
      <w:r w:rsidR="00EB3BE6" w:rsidRPr="00C87464">
        <w:rPr>
          <w:bCs/>
          <w:lang w:val="sv-SE"/>
        </w:rPr>
        <w:t xml:space="preserve">. </w:t>
      </w:r>
      <w:r w:rsidR="00EB3BE6" w:rsidRPr="00C87464">
        <w:rPr>
          <w:b/>
          <w:bCs/>
          <w:lang w:val="sv-SE"/>
        </w:rPr>
        <w:t>Mokinio lygmuo</w:t>
      </w:r>
      <w:r w:rsidR="00EB3BE6" w:rsidRPr="00C87464">
        <w:rPr>
          <w:bCs/>
          <w:lang w:val="sv-SE"/>
        </w:rPr>
        <w:t>:</w:t>
      </w:r>
    </w:p>
    <w:p w14:paraId="237C4CC8" w14:textId="77777777" w:rsidR="00EB3BE6" w:rsidRPr="00C87464" w:rsidRDefault="00FC3B38" w:rsidP="00EB3BE6">
      <w:pPr>
        <w:ind w:firstLine="851"/>
        <w:jc w:val="both"/>
        <w:rPr>
          <w:bCs/>
          <w:lang w:val="sv-SE"/>
        </w:rPr>
      </w:pPr>
      <w:r w:rsidRPr="00C87464">
        <w:rPr>
          <w:bCs/>
          <w:lang w:val="sv-SE"/>
        </w:rPr>
        <w:t>25</w:t>
      </w:r>
      <w:r w:rsidR="00EB3BE6" w:rsidRPr="00C87464">
        <w:rPr>
          <w:bCs/>
          <w:lang w:val="sv-SE"/>
        </w:rPr>
        <w:t>.1.siekiant mokinių mokymosi tikslų, išmokimo kokybės, mokiniai mokomi įvertinti savo ir kitų darbus, pažangą pagal susitartus vertinimo vertinimo  kriterijus;</w:t>
      </w:r>
    </w:p>
    <w:p w14:paraId="729A5085" w14:textId="77777777" w:rsidR="00EB3BE6" w:rsidRPr="00C87464" w:rsidRDefault="00FC3B38" w:rsidP="00EB3BE6">
      <w:pPr>
        <w:ind w:firstLine="851"/>
        <w:jc w:val="both"/>
        <w:rPr>
          <w:bCs/>
          <w:lang w:val="sv-SE"/>
        </w:rPr>
      </w:pPr>
      <w:r w:rsidRPr="00C87464">
        <w:rPr>
          <w:bCs/>
          <w:lang w:val="sv-SE"/>
        </w:rPr>
        <w:t>25</w:t>
      </w:r>
      <w:r w:rsidR="00EB3BE6" w:rsidRPr="00C87464">
        <w:rPr>
          <w:bCs/>
          <w:lang w:val="sv-SE"/>
        </w:rPr>
        <w:t>.2. 1-oje klasėje ir 2-os klasės pirmajame pusmetyje mokiniai mokosi suvokti vertinimo kriterijus ir, mokytojo padedami, pasako, kas jiems sekasi, nesiseka, kokios priežastys tai lemia, ką reikia padaryti mokymosi gebėjimams ugdytis ir rezultatams pagerinti;</w:t>
      </w:r>
    </w:p>
    <w:p w14:paraId="115F29F3" w14:textId="77777777" w:rsidR="00C87464" w:rsidRPr="00C87464" w:rsidRDefault="00FC3B38" w:rsidP="00C87464">
      <w:pPr>
        <w:ind w:firstLine="851"/>
        <w:jc w:val="both"/>
        <w:rPr>
          <w:bCs/>
        </w:rPr>
      </w:pPr>
      <w:r w:rsidRPr="00C87464">
        <w:rPr>
          <w:bCs/>
          <w:lang w:val="sv-SE"/>
        </w:rPr>
        <w:t>25</w:t>
      </w:r>
      <w:r w:rsidR="00EB3BE6" w:rsidRPr="00C87464">
        <w:rPr>
          <w:bCs/>
          <w:lang w:val="sv-SE"/>
        </w:rPr>
        <w:t xml:space="preserve">.3. </w:t>
      </w:r>
      <w:r w:rsidR="00842E44" w:rsidRPr="00C87464">
        <w:rPr>
          <w:bCs/>
          <w:lang w:val="sv-SE"/>
        </w:rPr>
        <w:t xml:space="preserve">mokiniai su mokytoja ir šeima planuoja </w:t>
      </w:r>
      <w:r w:rsidR="00C87464" w:rsidRPr="00C87464">
        <w:rPr>
          <w:bCs/>
          <w:lang w:val="sv-SE"/>
        </w:rPr>
        <w:t xml:space="preserve">mokinio </w:t>
      </w:r>
      <w:r w:rsidR="00842E44" w:rsidRPr="00C87464">
        <w:rPr>
          <w:bCs/>
          <w:lang w:val="sv-SE"/>
        </w:rPr>
        <w:t xml:space="preserve">ugdymosi pažangą pildydami </w:t>
      </w:r>
      <w:r w:rsidR="00842E44" w:rsidRPr="00C87464">
        <w:rPr>
          <w:bCs/>
        </w:rPr>
        <w:t>„Mano pažangos planą“ (3 priedas)</w:t>
      </w:r>
      <w:r w:rsidR="00C87464" w:rsidRPr="00C87464">
        <w:rPr>
          <w:bCs/>
        </w:rPr>
        <w:t xml:space="preserve"> jeigu:</w:t>
      </w:r>
    </w:p>
    <w:p w14:paraId="435C9F24" w14:textId="77777777" w:rsidR="00C87464" w:rsidRPr="00C87464" w:rsidRDefault="00842E44" w:rsidP="00C87464">
      <w:pPr>
        <w:ind w:firstLine="851"/>
        <w:jc w:val="both"/>
      </w:pPr>
      <w:r w:rsidRPr="00C87464">
        <w:t>2</w:t>
      </w:r>
      <w:r w:rsidR="00C87464" w:rsidRPr="00C87464">
        <w:t>5.3.</w:t>
      </w:r>
      <w:r w:rsidRPr="00C87464">
        <w:t>1. mokymosi pasiekimų lygis (vieno ar kelių dalykų) žemesnis, mokinys nedaro pažangos; jei nepasiekiamas patenkinamas lygis nacionalinio pasiekimų patikrinimo metu;</w:t>
      </w:r>
    </w:p>
    <w:p w14:paraId="4B8AF425" w14:textId="5351F434" w:rsidR="00842E44" w:rsidRPr="00C87464" w:rsidRDefault="00C87464" w:rsidP="00C87464">
      <w:pPr>
        <w:ind w:firstLine="851"/>
        <w:jc w:val="both"/>
      </w:pPr>
      <w:r w:rsidRPr="00C87464">
        <w:t>25.3.</w:t>
      </w:r>
      <w:r w:rsidR="00842E44" w:rsidRPr="00C87464">
        <w:t>2. pasiekimai aukšti (ypač mokinio, galinčio pasiekti aukščiausią ir aukštą lygius, gabumams plėtoti, gebėjimams ugdyti ir siekti individualios pažangos).</w:t>
      </w:r>
    </w:p>
    <w:p w14:paraId="72649D78" w14:textId="77777777" w:rsidR="00EB3BE6" w:rsidRPr="00C87464" w:rsidRDefault="00FC3B38" w:rsidP="00EB3BE6">
      <w:pPr>
        <w:ind w:firstLine="851"/>
        <w:jc w:val="both"/>
        <w:rPr>
          <w:bCs/>
          <w:lang w:val="sv-SE"/>
        </w:rPr>
      </w:pPr>
      <w:r w:rsidRPr="00C87464">
        <w:rPr>
          <w:bCs/>
        </w:rPr>
        <w:t>26</w:t>
      </w:r>
      <w:r w:rsidR="00EB3BE6" w:rsidRPr="00C87464">
        <w:rPr>
          <w:bCs/>
        </w:rPr>
        <w:t xml:space="preserve">. </w:t>
      </w:r>
      <w:r w:rsidR="00EB3BE6" w:rsidRPr="00C87464">
        <w:rPr>
          <w:b/>
          <w:bCs/>
          <w:lang w:val="sv-SE"/>
        </w:rPr>
        <w:t>Mokytojo lygmuo</w:t>
      </w:r>
      <w:r w:rsidR="00EB3BE6" w:rsidRPr="00C87464">
        <w:rPr>
          <w:bCs/>
          <w:lang w:val="sv-SE"/>
        </w:rPr>
        <w:t>:</w:t>
      </w:r>
    </w:p>
    <w:p w14:paraId="18FA0AB8" w14:textId="77777777" w:rsidR="001F7874" w:rsidRPr="00C87464" w:rsidRDefault="00FC3B38" w:rsidP="001F7874">
      <w:pPr>
        <w:tabs>
          <w:tab w:val="left" w:pos="360"/>
        </w:tabs>
        <w:ind w:firstLine="851"/>
        <w:jc w:val="both"/>
      </w:pPr>
      <w:r w:rsidRPr="00C87464">
        <w:rPr>
          <w:bCs/>
          <w:lang w:val="sv-SE"/>
        </w:rPr>
        <w:t>26</w:t>
      </w:r>
      <w:r w:rsidR="00EB3BE6" w:rsidRPr="00C87464">
        <w:rPr>
          <w:bCs/>
          <w:lang w:val="sv-SE"/>
        </w:rPr>
        <w:t xml:space="preserve">.1. </w:t>
      </w:r>
      <w:r w:rsidR="001F7874" w:rsidRPr="00C87464">
        <w:t>mokytojas pozityviai skatina mokymosi motyvaciją – kelia mokinių pasitikėjimą savo jėgomis ir norą siekti daugiau nurodydamas, kas pavyko, pagrįstai pagirdamas;</w:t>
      </w:r>
    </w:p>
    <w:p w14:paraId="4B79EDB7" w14:textId="77777777" w:rsidR="001F7874" w:rsidRPr="00C87464" w:rsidRDefault="001F7874" w:rsidP="00EB3BE6">
      <w:pPr>
        <w:ind w:firstLine="851"/>
        <w:jc w:val="both"/>
      </w:pPr>
      <w:r w:rsidRPr="00C87464">
        <w:t>26.2. mokytojas parenka veiksmingas užduotis, naudoja įvairius mokymo(si) metodus ir strategijas, kad mokinys patirtų sėkmę;</w:t>
      </w:r>
    </w:p>
    <w:p w14:paraId="1FA15A27" w14:textId="77777777" w:rsidR="001F7874" w:rsidRPr="00C87464" w:rsidRDefault="001F7874" w:rsidP="001F7874">
      <w:pPr>
        <w:tabs>
          <w:tab w:val="left" w:pos="360"/>
        </w:tabs>
        <w:ind w:firstLine="851"/>
        <w:jc w:val="both"/>
      </w:pPr>
      <w:r w:rsidRPr="00C87464">
        <w:t>26.3. mokytojas su mokiniais, numatydamas tolesnio mokymo ir mokymosi uždavinius, remiasi mokinio ar mokinių grupės pasiekimais, polinkiais, interesais, poreikiais;</w:t>
      </w:r>
    </w:p>
    <w:p w14:paraId="0C0C4763" w14:textId="77777777" w:rsidR="001F7874" w:rsidRPr="00C87464" w:rsidRDefault="001F7874" w:rsidP="001F7874">
      <w:pPr>
        <w:tabs>
          <w:tab w:val="left" w:pos="360"/>
        </w:tabs>
        <w:ind w:firstLine="851"/>
        <w:jc w:val="both"/>
        <w:rPr>
          <w:bCs/>
          <w:lang w:val="sv-SE"/>
        </w:rPr>
      </w:pPr>
      <w:r w:rsidRPr="00C87464">
        <w:t>26.4. mokytojas su mokiniu išsiaiškina mokymosi uždavinius ir vertinimo kriterijus. Vertinama tai, kas yra numatyta uždaviniuose;</w:t>
      </w:r>
    </w:p>
    <w:p w14:paraId="4E1B63CD" w14:textId="77777777" w:rsidR="00F62740" w:rsidRPr="00C87464" w:rsidRDefault="00FC3B38" w:rsidP="00EB3BE6">
      <w:pPr>
        <w:ind w:firstLine="851"/>
        <w:jc w:val="both"/>
        <w:rPr>
          <w:bCs/>
          <w:lang w:val="sv-SE"/>
        </w:rPr>
      </w:pPr>
      <w:r w:rsidRPr="00C87464">
        <w:rPr>
          <w:bCs/>
          <w:lang w:val="sv-SE"/>
        </w:rPr>
        <w:t>26</w:t>
      </w:r>
      <w:r w:rsidR="001F7874" w:rsidRPr="00C87464">
        <w:rPr>
          <w:bCs/>
          <w:lang w:val="sv-SE"/>
        </w:rPr>
        <w:t>.5</w:t>
      </w:r>
      <w:r w:rsidR="00EB3BE6" w:rsidRPr="00C87464">
        <w:rPr>
          <w:bCs/>
          <w:lang w:val="sv-SE"/>
        </w:rPr>
        <w:t>. mokytojas pagal nustatytus vertinimo kriterijus mokinių išmokimą stebi kiekvienoje pamokoje;</w:t>
      </w:r>
    </w:p>
    <w:p w14:paraId="0BD08A37" w14:textId="77777777" w:rsidR="00F62740" w:rsidRPr="00C87464" w:rsidRDefault="00F62740" w:rsidP="00F62740">
      <w:pPr>
        <w:ind w:firstLine="851"/>
        <w:jc w:val="both"/>
      </w:pPr>
      <w:r w:rsidRPr="00C87464">
        <w:t xml:space="preserve">26.6. </w:t>
      </w:r>
      <w:r w:rsidR="001735B3" w:rsidRPr="00C87464">
        <w:t>k</w:t>
      </w:r>
      <w:r w:rsidRPr="00C87464">
        <w:t>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14:paraId="5A53122E" w14:textId="77777777" w:rsidR="00F62740" w:rsidRPr="00C87464" w:rsidRDefault="00F62740" w:rsidP="00F62740">
      <w:pPr>
        <w:ind w:firstLine="851"/>
        <w:jc w:val="both"/>
      </w:pPr>
      <w:r w:rsidRPr="00C87464">
        <w:t xml:space="preserve">26.6.1.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3FED6360" w14:textId="77777777" w:rsidR="00F62740" w:rsidRPr="00C87464" w:rsidRDefault="00F62740" w:rsidP="00F62740">
      <w:pPr>
        <w:ind w:firstLine="851"/>
        <w:jc w:val="both"/>
      </w:pPr>
      <w:r w:rsidRPr="00C87464">
        <w:t xml:space="preserve">26.6.2.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 </w:t>
      </w:r>
    </w:p>
    <w:p w14:paraId="110A2C99" w14:textId="77777777" w:rsidR="00F62740" w:rsidRPr="00C87464" w:rsidRDefault="00F62740" w:rsidP="00F62740">
      <w:pPr>
        <w:ind w:firstLine="851"/>
        <w:jc w:val="both"/>
      </w:pPr>
      <w:r w:rsidRPr="00C87464">
        <w:t>26.6.3.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4E5DB170" w14:textId="77777777" w:rsidR="00EB3BE6" w:rsidRPr="00C87464" w:rsidRDefault="00FC3B38" w:rsidP="00EB3BE6">
      <w:pPr>
        <w:ind w:firstLine="851"/>
        <w:jc w:val="both"/>
        <w:rPr>
          <w:rFonts w:cs="Tahoma"/>
        </w:rPr>
      </w:pPr>
      <w:r w:rsidRPr="00C87464">
        <w:rPr>
          <w:rFonts w:cs="Tahoma"/>
        </w:rPr>
        <w:t>26</w:t>
      </w:r>
      <w:r w:rsidR="001F7874" w:rsidRPr="00C87464">
        <w:rPr>
          <w:rFonts w:cs="Tahoma"/>
        </w:rPr>
        <w:t>.</w:t>
      </w:r>
      <w:r w:rsidR="00F62740" w:rsidRPr="00C87464">
        <w:rPr>
          <w:rFonts w:cs="Tahoma"/>
        </w:rPr>
        <w:t>7</w:t>
      </w:r>
      <w:r w:rsidR="00EB3BE6" w:rsidRPr="00C87464">
        <w:rPr>
          <w:rFonts w:cs="Tahoma"/>
        </w:rPr>
        <w:t>. kontrolinių, savarankiškų, kaupiamųjų darbų, testų rezultatus įrašo į elektroninį dienyną;</w:t>
      </w:r>
    </w:p>
    <w:p w14:paraId="7B6CF6F1" w14:textId="77777777" w:rsidR="00EB3BE6" w:rsidRPr="00C87464" w:rsidRDefault="00FC3B38" w:rsidP="00EB3BE6">
      <w:pPr>
        <w:pStyle w:val="Sraas2"/>
        <w:widowControl/>
        <w:suppressAutoHyphens w:val="0"/>
        <w:ind w:left="0" w:firstLine="851"/>
        <w:contextualSpacing w:val="0"/>
        <w:jc w:val="both"/>
      </w:pPr>
      <w:r w:rsidRPr="00C87464">
        <w:t>26</w:t>
      </w:r>
      <w:r w:rsidR="001F7874" w:rsidRPr="00C87464">
        <w:t>.</w:t>
      </w:r>
      <w:r w:rsidR="00F62740" w:rsidRPr="00C87464">
        <w:t>8</w:t>
      </w:r>
      <w:r w:rsidR="00EB3BE6" w:rsidRPr="00C87464">
        <w:t>. mokinių kontrolinius, savarankiškus, kūrybinius darbus, testus kaupia mokinio pažangos ir pasiekimų ve</w:t>
      </w:r>
      <w:r w:rsidR="0008756F" w:rsidRPr="00C87464">
        <w:t>rtinimo aplanke, su kuriuo tėvai</w:t>
      </w:r>
      <w:r w:rsidR="00EB3BE6" w:rsidRPr="00C87464">
        <w:t xml:space="preserve"> susipažįsta per tėvų dienas;</w:t>
      </w:r>
    </w:p>
    <w:p w14:paraId="1E4A72EA" w14:textId="77777777" w:rsidR="00EB3BE6" w:rsidRPr="00C87464" w:rsidRDefault="00FC3B38" w:rsidP="00EB3BE6">
      <w:pPr>
        <w:pStyle w:val="Sraas2"/>
        <w:widowControl/>
        <w:suppressAutoHyphens w:val="0"/>
        <w:ind w:left="0" w:firstLine="851"/>
        <w:contextualSpacing w:val="0"/>
        <w:jc w:val="both"/>
      </w:pPr>
      <w:r w:rsidRPr="00C87464">
        <w:lastRenderedPageBreak/>
        <w:t>26</w:t>
      </w:r>
      <w:r w:rsidR="001F7874" w:rsidRPr="00C87464">
        <w:t>.</w:t>
      </w:r>
      <w:r w:rsidR="00F62740" w:rsidRPr="00C87464">
        <w:t>9</w:t>
      </w:r>
      <w:r w:rsidR="00EB3BE6" w:rsidRPr="00C87464">
        <w:t>. mokymo etapo  pabaigoje mokytojas apibendrina informaciją apie mokinio, klasės pasiekimus bei padarytą pažangą, ją analizuoja ir numato ugdymo(si) rezultatų gerinimo kelius;</w:t>
      </w:r>
    </w:p>
    <w:p w14:paraId="29273C1F" w14:textId="77777777" w:rsidR="00705935" w:rsidRPr="00C87464" w:rsidRDefault="00705935" w:rsidP="00EB3BE6">
      <w:pPr>
        <w:pStyle w:val="Sraas2"/>
        <w:widowControl/>
        <w:suppressAutoHyphens w:val="0"/>
        <w:ind w:left="0" w:firstLine="851"/>
        <w:contextualSpacing w:val="0"/>
        <w:jc w:val="both"/>
      </w:pPr>
      <w:r w:rsidRPr="00C87464">
        <w:t>26.</w:t>
      </w:r>
      <w:r w:rsidR="00F62740" w:rsidRPr="00C87464">
        <w:t>10</w:t>
      </w:r>
      <w:r w:rsidRPr="00C87464">
        <w:t xml:space="preserve">. </w:t>
      </w:r>
      <w:r w:rsidR="003F6D7C" w:rsidRPr="00C87464">
        <w:t xml:space="preserve">mokinių pažangos rezultatus </w:t>
      </w:r>
      <w:r w:rsidR="0010137D" w:rsidRPr="00C87464">
        <w:t xml:space="preserve">aptaria </w:t>
      </w:r>
      <w:r w:rsidR="003F6D7C" w:rsidRPr="00C87464">
        <w:t>su pavaduotoja ugdymui gruodžio ir balandžio pradžioje</w:t>
      </w:r>
      <w:r w:rsidR="0010137D" w:rsidRPr="00C87464">
        <w:t xml:space="preserve"> ir 2 kartus per metus su mokytojais metodiniame pasitarime</w:t>
      </w:r>
      <w:r w:rsidR="003F6D7C" w:rsidRPr="00C87464">
        <w:t>;</w:t>
      </w:r>
    </w:p>
    <w:p w14:paraId="613A452E" w14:textId="77777777" w:rsidR="00EB3BE6" w:rsidRPr="00C87464" w:rsidRDefault="00FC3B38" w:rsidP="00EB3BE6">
      <w:pPr>
        <w:pStyle w:val="Sraas2"/>
        <w:widowControl/>
        <w:suppressAutoHyphens w:val="0"/>
        <w:ind w:left="0" w:firstLine="851"/>
        <w:contextualSpacing w:val="0"/>
        <w:jc w:val="both"/>
      </w:pPr>
      <w:r w:rsidRPr="00C87464">
        <w:t>26</w:t>
      </w:r>
      <w:r w:rsidR="003F6D7C" w:rsidRPr="00C87464">
        <w:t>.</w:t>
      </w:r>
      <w:r w:rsidR="00F62740" w:rsidRPr="00C87464">
        <w:t>11</w:t>
      </w:r>
      <w:r w:rsidR="00EB3BE6" w:rsidRPr="00C87464">
        <w:t>.  mokytojas nuosekliai vertina ir moko ugdytinius įsivertinti padarytą pažangą, pasiekimus;</w:t>
      </w:r>
    </w:p>
    <w:p w14:paraId="137CE056" w14:textId="77777777" w:rsidR="00EB3BE6" w:rsidRPr="00C87464" w:rsidRDefault="00FC3B38" w:rsidP="00EB3BE6">
      <w:pPr>
        <w:pStyle w:val="Sraas2"/>
        <w:widowControl/>
        <w:suppressAutoHyphens w:val="0"/>
        <w:ind w:left="0" w:firstLine="851"/>
        <w:contextualSpacing w:val="0"/>
        <w:jc w:val="both"/>
      </w:pPr>
      <w:r w:rsidRPr="00C87464">
        <w:t>26</w:t>
      </w:r>
      <w:r w:rsidR="003F6D7C" w:rsidRPr="00C87464">
        <w:t>.1</w:t>
      </w:r>
      <w:r w:rsidR="00F62740" w:rsidRPr="00C87464">
        <w:t>1</w:t>
      </w:r>
      <w:r w:rsidR="00EB3BE6" w:rsidRPr="00C87464">
        <w:t xml:space="preserve">.1. patarimai mokytojui, ką daryti siekiant efektyviau ugdyti mokinių įsivertinimo ir vienas kito vertinimo gebėjimus: </w:t>
      </w:r>
    </w:p>
    <w:p w14:paraId="38B708ED" w14:textId="77777777" w:rsidR="00EB3BE6" w:rsidRPr="00C87464" w:rsidRDefault="00EB3BE6" w:rsidP="00EB3BE6">
      <w:pPr>
        <w:pStyle w:val="Default"/>
        <w:ind w:firstLine="851"/>
        <w:jc w:val="both"/>
        <w:rPr>
          <w:color w:val="auto"/>
        </w:rPr>
      </w:pPr>
      <w:r w:rsidRPr="00C87464">
        <w:rPr>
          <w:color w:val="auto"/>
        </w:rPr>
        <w:t>•  paaiškinti vertinimo schemą / kriterijus, akivaizdžiai parodyti juos demonstruodami atliktą darbą,</w:t>
      </w:r>
    </w:p>
    <w:p w14:paraId="60DE4316" w14:textId="77777777" w:rsidR="00EB3BE6" w:rsidRPr="00C87464" w:rsidRDefault="00EB3BE6" w:rsidP="00EB3BE6">
      <w:pPr>
        <w:pStyle w:val="Default"/>
        <w:ind w:firstLine="851"/>
        <w:jc w:val="both"/>
        <w:rPr>
          <w:color w:val="auto"/>
        </w:rPr>
      </w:pPr>
      <w:r w:rsidRPr="00C87464">
        <w:rPr>
          <w:color w:val="auto"/>
        </w:rPr>
        <w:t>•  paprašyti įsivertinti darbą pagal sutartus kriterijus,</w:t>
      </w:r>
    </w:p>
    <w:p w14:paraId="49C09EC6" w14:textId="77777777" w:rsidR="00EB3BE6" w:rsidRPr="00C87464" w:rsidRDefault="00EB3BE6" w:rsidP="00EB3BE6">
      <w:pPr>
        <w:pStyle w:val="Default"/>
        <w:ind w:firstLine="851"/>
        <w:jc w:val="both"/>
        <w:rPr>
          <w:color w:val="auto"/>
        </w:rPr>
      </w:pPr>
      <w:r w:rsidRPr="00C87464">
        <w:rPr>
          <w:color w:val="auto"/>
        </w:rPr>
        <w:t>•  pratinti įsivertinti dirbant poromis ir / ar mažomis grupėmis,</w:t>
      </w:r>
    </w:p>
    <w:p w14:paraId="7D97EE76" w14:textId="77777777" w:rsidR="00EB3BE6" w:rsidRPr="00C87464" w:rsidRDefault="00EB3BE6" w:rsidP="00EB3BE6">
      <w:pPr>
        <w:pStyle w:val="Default"/>
        <w:ind w:firstLine="851"/>
        <w:jc w:val="both"/>
        <w:rPr>
          <w:color w:val="auto"/>
        </w:rPr>
      </w:pPr>
      <w:r w:rsidRPr="00C87464">
        <w:rPr>
          <w:color w:val="auto"/>
        </w:rPr>
        <w:t>•  suteikti mokiniams galimybių pakalbėti apie tai, ką jie išmoko, kas jiems buvo sunku mokantis,</w:t>
      </w:r>
    </w:p>
    <w:p w14:paraId="48A43195" w14:textId="77777777" w:rsidR="00EB3BE6" w:rsidRPr="00C87464" w:rsidRDefault="00EB3BE6" w:rsidP="00EB3BE6">
      <w:pPr>
        <w:pStyle w:val="Default"/>
        <w:ind w:firstLine="851"/>
        <w:jc w:val="both"/>
        <w:rPr>
          <w:color w:val="auto"/>
        </w:rPr>
      </w:pPr>
      <w:r w:rsidRPr="00C87464">
        <w:rPr>
          <w:color w:val="auto"/>
        </w:rPr>
        <w:t>•  skatinti mokinius diskutuoti kartu apie tai, kaip galima darbą patobulinti,</w:t>
      </w:r>
    </w:p>
    <w:p w14:paraId="5E0EFFC3" w14:textId="77777777" w:rsidR="00EB3BE6" w:rsidRPr="00C87464" w:rsidRDefault="00EB3BE6" w:rsidP="00EB3BE6">
      <w:pPr>
        <w:pStyle w:val="Default"/>
        <w:ind w:firstLine="851"/>
        <w:jc w:val="both"/>
        <w:rPr>
          <w:color w:val="auto"/>
        </w:rPr>
      </w:pPr>
      <w:r w:rsidRPr="00C87464">
        <w:rPr>
          <w:color w:val="auto"/>
        </w:rPr>
        <w:t>•  duoti mokiniams laiko reflektuoti savo mąstymą, prašyti jų paaiškinti savo mąstymo žingsnius (kaip gavai tokį rezultatą / atsakymą ir pan.),</w:t>
      </w:r>
    </w:p>
    <w:p w14:paraId="0076C57E" w14:textId="77777777" w:rsidR="00EB3BE6" w:rsidRPr="00C87464" w:rsidRDefault="00EB3BE6" w:rsidP="00EB3BE6">
      <w:pPr>
        <w:pStyle w:val="Default"/>
        <w:ind w:firstLine="851"/>
        <w:jc w:val="both"/>
        <w:rPr>
          <w:color w:val="auto"/>
        </w:rPr>
      </w:pPr>
      <w:r w:rsidRPr="00C87464">
        <w:rPr>
          <w:color w:val="auto"/>
        </w:rPr>
        <w:t>•  kartu su mokiniais numatyti laiką tolesniems jų mokymosi žingsniams aptarti;</w:t>
      </w:r>
    </w:p>
    <w:p w14:paraId="67832A98" w14:textId="77777777" w:rsidR="00EB3BE6" w:rsidRPr="00C87464" w:rsidRDefault="00FC3B38" w:rsidP="008B576A">
      <w:pPr>
        <w:tabs>
          <w:tab w:val="left" w:pos="720"/>
        </w:tabs>
        <w:ind w:firstLine="851"/>
        <w:jc w:val="both"/>
        <w:rPr>
          <w:lang w:val="sv-SE"/>
        </w:rPr>
      </w:pPr>
      <w:r w:rsidRPr="00C87464">
        <w:rPr>
          <w:lang w:val="sv-SE"/>
        </w:rPr>
        <w:t>26</w:t>
      </w:r>
      <w:r w:rsidR="003F6D7C" w:rsidRPr="00C87464">
        <w:rPr>
          <w:lang w:val="sv-SE"/>
        </w:rPr>
        <w:t>.1</w:t>
      </w:r>
      <w:r w:rsidR="00F62740" w:rsidRPr="00C87464">
        <w:rPr>
          <w:lang w:val="sv-SE"/>
        </w:rPr>
        <w:t>2</w:t>
      </w:r>
      <w:r w:rsidR="00EB3BE6" w:rsidRPr="00C87464">
        <w:rPr>
          <w:lang w:val="sv-SE"/>
        </w:rPr>
        <w:t xml:space="preserve">. mokytojas kartu su mokiniu ir jo šeima aptaria mokymosi gerinimo galimybes, padeda </w:t>
      </w:r>
      <w:r w:rsidR="00595F3A" w:rsidRPr="00C87464">
        <w:rPr>
          <w:lang w:val="sv-SE"/>
        </w:rPr>
        <w:t>užpildyti mokinio sėkmės planą</w:t>
      </w:r>
      <w:r w:rsidR="003428E4" w:rsidRPr="00C87464">
        <w:rPr>
          <w:lang w:val="sv-SE"/>
        </w:rPr>
        <w:t xml:space="preserve"> ”Mano pažanga”</w:t>
      </w:r>
      <w:r w:rsidR="00595F3A" w:rsidRPr="00C87464">
        <w:rPr>
          <w:lang w:val="sv-SE"/>
        </w:rPr>
        <w:t>;</w:t>
      </w:r>
    </w:p>
    <w:p w14:paraId="2E05EF6C" w14:textId="77777777" w:rsidR="00EB3BE6" w:rsidRPr="00C87464" w:rsidRDefault="00FC3B38" w:rsidP="008B576A">
      <w:pPr>
        <w:ind w:firstLine="851"/>
        <w:jc w:val="both"/>
        <w:rPr>
          <w:bCs/>
        </w:rPr>
      </w:pPr>
      <w:r w:rsidRPr="00C87464">
        <w:rPr>
          <w:bCs/>
        </w:rPr>
        <w:t>26</w:t>
      </w:r>
      <w:r w:rsidR="003F6D7C" w:rsidRPr="00C87464">
        <w:rPr>
          <w:bCs/>
        </w:rPr>
        <w:t>.1</w:t>
      </w:r>
      <w:r w:rsidR="00F62740" w:rsidRPr="00C87464">
        <w:rPr>
          <w:bCs/>
        </w:rPr>
        <w:t>2</w:t>
      </w:r>
      <w:r w:rsidR="00D1299E" w:rsidRPr="00C87464">
        <w:rPr>
          <w:bCs/>
        </w:rPr>
        <w:t>.1</w:t>
      </w:r>
      <w:r w:rsidR="00EB3BE6" w:rsidRPr="00C87464">
        <w:rPr>
          <w:bCs/>
        </w:rPr>
        <w:t xml:space="preserve">. su mokiniais ir jų tėvais </w:t>
      </w:r>
      <w:r w:rsidR="00DC655B" w:rsidRPr="00C87464">
        <w:rPr>
          <w:bCs/>
        </w:rPr>
        <w:t xml:space="preserve">formoje </w:t>
      </w:r>
      <w:r w:rsidR="00EB3BE6" w:rsidRPr="00C87464">
        <w:rPr>
          <w:bCs/>
        </w:rPr>
        <w:t xml:space="preserve">„Mano </w:t>
      </w:r>
      <w:r w:rsidR="00DC655B" w:rsidRPr="00C87464">
        <w:rPr>
          <w:bCs/>
        </w:rPr>
        <w:t>pažanga</w:t>
      </w:r>
      <w:r w:rsidR="00EB3BE6" w:rsidRPr="00C87464">
        <w:rPr>
          <w:bCs/>
        </w:rPr>
        <w:t xml:space="preserve">“ numatytos veiklos aptariamos </w:t>
      </w:r>
      <w:r w:rsidR="00D1299E" w:rsidRPr="00C87464">
        <w:rPr>
          <w:bCs/>
        </w:rPr>
        <w:t xml:space="preserve">individualių pokalbių metu </w:t>
      </w:r>
      <w:r w:rsidR="00EB3BE6" w:rsidRPr="00C87464">
        <w:rPr>
          <w:bCs/>
        </w:rPr>
        <w:t>ne rečiau, kaip kartą per 2 mėnesius;</w:t>
      </w:r>
    </w:p>
    <w:p w14:paraId="34BEDE3F" w14:textId="77777777" w:rsidR="00EB3BE6" w:rsidRPr="00C87464" w:rsidRDefault="00FC3B38" w:rsidP="008B576A">
      <w:pPr>
        <w:ind w:firstLine="851"/>
        <w:jc w:val="both"/>
        <w:rPr>
          <w:bCs/>
        </w:rPr>
      </w:pPr>
      <w:r w:rsidRPr="00C87464">
        <w:rPr>
          <w:bCs/>
        </w:rPr>
        <w:t>27</w:t>
      </w:r>
      <w:r w:rsidR="00EB3BE6" w:rsidRPr="00C87464">
        <w:rPr>
          <w:bCs/>
        </w:rPr>
        <w:t>. Bendrųjų kompetencijų vertinimas:</w:t>
      </w:r>
    </w:p>
    <w:p w14:paraId="1960F2D4" w14:textId="77777777" w:rsidR="00EB3BE6" w:rsidRPr="00C87464" w:rsidRDefault="00FC3B38" w:rsidP="00EB3BE6">
      <w:pPr>
        <w:ind w:firstLine="851"/>
        <w:jc w:val="both"/>
        <w:rPr>
          <w:bCs/>
        </w:rPr>
      </w:pPr>
      <w:r w:rsidRPr="00C87464">
        <w:rPr>
          <w:bCs/>
        </w:rPr>
        <w:t>27</w:t>
      </w:r>
      <w:r w:rsidR="00EB3BE6" w:rsidRPr="00C87464">
        <w:rPr>
          <w:bCs/>
        </w:rPr>
        <w:t xml:space="preserve">.1. </w:t>
      </w:r>
      <w:r w:rsidR="00EB3BE6" w:rsidRPr="00C87464">
        <w:t>mokinio kompetencijos (komunikavimo, mokėjimo mokytis, pažinimo, socialinė, iniciatyvumo ir kūrybiškumo, asmeninė)  vertinamos stebint mokinio elgesį ugdymo(si) proceso metu: per pamokas, pertraukas, iškylų, ekskursijų metu, dalyvaujant projektiniame darbe ir pan.;</w:t>
      </w:r>
    </w:p>
    <w:p w14:paraId="37505D9F" w14:textId="77777777" w:rsidR="00EB3BE6" w:rsidRPr="00C87464" w:rsidRDefault="00FC3B38" w:rsidP="00EB3BE6">
      <w:pPr>
        <w:ind w:firstLine="851"/>
        <w:jc w:val="both"/>
        <w:rPr>
          <w:bCs/>
        </w:rPr>
      </w:pPr>
      <w:r w:rsidRPr="00C87464">
        <w:rPr>
          <w:bCs/>
        </w:rPr>
        <w:t>27</w:t>
      </w:r>
      <w:r w:rsidR="00EB3BE6" w:rsidRPr="00C87464">
        <w:rPr>
          <w:bCs/>
        </w:rPr>
        <w:t>.</w:t>
      </w:r>
      <w:r w:rsidR="000C0768" w:rsidRPr="00C87464">
        <w:rPr>
          <w:bCs/>
        </w:rPr>
        <w:t>2</w:t>
      </w:r>
      <w:r w:rsidR="00EB3BE6" w:rsidRPr="00C87464">
        <w:rPr>
          <w:bCs/>
        </w:rPr>
        <w:t xml:space="preserve">. pirmas bendrųjų kompetencijų įvertinimas vykdomas iki gruodžio 20 d., antrasis įvertinimas vykdomas iki gegužės 15 d. ( </w:t>
      </w:r>
      <w:r w:rsidR="00D1299E" w:rsidRPr="00C87464">
        <w:rPr>
          <w:bCs/>
        </w:rPr>
        <w:t>4</w:t>
      </w:r>
      <w:r w:rsidRPr="00C87464">
        <w:rPr>
          <w:bCs/>
        </w:rPr>
        <w:t xml:space="preserve"> </w:t>
      </w:r>
      <w:r w:rsidR="00EB3BE6" w:rsidRPr="00C87464">
        <w:rPr>
          <w:bCs/>
        </w:rPr>
        <w:t>priedas);</w:t>
      </w:r>
    </w:p>
    <w:p w14:paraId="212475DB" w14:textId="77777777" w:rsidR="00EB3BE6" w:rsidRPr="00C87464" w:rsidRDefault="00FC3B38" w:rsidP="00EB3BE6">
      <w:pPr>
        <w:ind w:firstLine="851"/>
        <w:jc w:val="both"/>
        <w:rPr>
          <w:bCs/>
        </w:rPr>
      </w:pPr>
      <w:r w:rsidRPr="00C87464">
        <w:rPr>
          <w:bCs/>
        </w:rPr>
        <w:t>27</w:t>
      </w:r>
      <w:r w:rsidR="00EB3BE6" w:rsidRPr="00C87464">
        <w:rPr>
          <w:bCs/>
        </w:rPr>
        <w:t>.</w:t>
      </w:r>
      <w:r w:rsidR="000C0768" w:rsidRPr="00C87464">
        <w:rPr>
          <w:bCs/>
        </w:rPr>
        <w:t>3</w:t>
      </w:r>
      <w:r w:rsidR="00EB3BE6" w:rsidRPr="00C87464">
        <w:rPr>
          <w:bCs/>
        </w:rPr>
        <w:t>. mokytojas bendrąsias kompetencijas vertina trimis lyg</w:t>
      </w:r>
      <w:r w:rsidR="004F11F5" w:rsidRPr="00C87464">
        <w:rPr>
          <w:bCs/>
        </w:rPr>
        <w:t>iais: įrašas „Siekia“ atitinka patenkinamą</w:t>
      </w:r>
      <w:r w:rsidR="00EB3BE6" w:rsidRPr="00C87464">
        <w:rPr>
          <w:bCs/>
        </w:rPr>
        <w:t xml:space="preserve"> lygį, įrašas „Taik</w:t>
      </w:r>
      <w:r w:rsidR="004F11F5" w:rsidRPr="00C87464">
        <w:rPr>
          <w:bCs/>
        </w:rPr>
        <w:t>o“ – pagrindinį lygį, įrašas „Ryšku“ – aukštesnįjį</w:t>
      </w:r>
      <w:r w:rsidR="00EB3BE6" w:rsidRPr="00C87464">
        <w:rPr>
          <w:bCs/>
        </w:rPr>
        <w:t xml:space="preserve"> lygį;</w:t>
      </w:r>
    </w:p>
    <w:p w14:paraId="0ECA04EA" w14:textId="77777777" w:rsidR="007A4C18" w:rsidRPr="00C87464" w:rsidRDefault="007A4C18" w:rsidP="00EB3BE6">
      <w:pPr>
        <w:ind w:firstLine="851"/>
        <w:jc w:val="both"/>
        <w:rPr>
          <w:bCs/>
        </w:rPr>
      </w:pPr>
      <w:r w:rsidRPr="00C87464">
        <w:rPr>
          <w:bCs/>
        </w:rPr>
        <w:t>27.</w:t>
      </w:r>
      <w:r w:rsidR="000C0768" w:rsidRPr="00C87464">
        <w:rPr>
          <w:bCs/>
        </w:rPr>
        <w:t>4</w:t>
      </w:r>
      <w:r w:rsidRPr="00C87464">
        <w:rPr>
          <w:bCs/>
        </w:rPr>
        <w:t xml:space="preserve">. vertinant bendrąsias kompetencijas mokytojams siūloma vadovautis kompetencijų </w:t>
      </w:r>
      <w:r w:rsidR="000B0472" w:rsidRPr="00C87464">
        <w:rPr>
          <w:bCs/>
        </w:rPr>
        <w:t>vertinimo požymių aprašymais (5</w:t>
      </w:r>
      <w:r w:rsidRPr="00C87464">
        <w:rPr>
          <w:bCs/>
        </w:rPr>
        <w:t xml:space="preserve"> priedas);</w:t>
      </w:r>
    </w:p>
    <w:p w14:paraId="772B3AE1" w14:textId="77777777" w:rsidR="00EB3BE6" w:rsidRPr="00C87464" w:rsidRDefault="00FC3B38" w:rsidP="00EB3BE6">
      <w:pPr>
        <w:ind w:firstLine="851"/>
        <w:jc w:val="both"/>
        <w:rPr>
          <w:bCs/>
        </w:rPr>
      </w:pPr>
      <w:r w:rsidRPr="00C87464">
        <w:rPr>
          <w:bCs/>
        </w:rPr>
        <w:t>27</w:t>
      </w:r>
      <w:r w:rsidR="007A4C18" w:rsidRPr="00C87464">
        <w:rPr>
          <w:bCs/>
        </w:rPr>
        <w:t>.</w:t>
      </w:r>
      <w:r w:rsidR="000C0768" w:rsidRPr="00C87464">
        <w:rPr>
          <w:bCs/>
        </w:rPr>
        <w:t>5</w:t>
      </w:r>
      <w:r w:rsidR="00EB3BE6" w:rsidRPr="00C87464">
        <w:rPr>
          <w:bCs/>
        </w:rPr>
        <w:t xml:space="preserve">. bendrųjų kompetencijų </w:t>
      </w:r>
      <w:r w:rsidR="00D1299E" w:rsidRPr="00C87464">
        <w:rPr>
          <w:bCs/>
        </w:rPr>
        <w:t>ugdymo(si) pasiekimai aptariami individualių pokalbių su vaiku ir jo šeima metu</w:t>
      </w:r>
      <w:r w:rsidR="000B0472" w:rsidRPr="00C87464">
        <w:rPr>
          <w:bCs/>
        </w:rPr>
        <w:t>;</w:t>
      </w:r>
    </w:p>
    <w:p w14:paraId="507EBA94" w14:textId="77777777" w:rsidR="00EB3BE6" w:rsidRPr="00C87464" w:rsidRDefault="00FC3B38" w:rsidP="00EB3BE6">
      <w:pPr>
        <w:ind w:firstLine="851"/>
        <w:jc w:val="both"/>
        <w:rPr>
          <w:b/>
          <w:bCs/>
        </w:rPr>
      </w:pPr>
      <w:r w:rsidRPr="00C87464">
        <w:rPr>
          <w:bCs/>
        </w:rPr>
        <w:t>27</w:t>
      </w:r>
      <w:r w:rsidR="007A4C18" w:rsidRPr="00C87464">
        <w:rPr>
          <w:bCs/>
        </w:rPr>
        <w:t>.</w:t>
      </w:r>
      <w:r w:rsidR="000C0768" w:rsidRPr="00C87464">
        <w:rPr>
          <w:bCs/>
        </w:rPr>
        <w:t>6</w:t>
      </w:r>
      <w:r w:rsidR="00EB3BE6" w:rsidRPr="00C87464">
        <w:rPr>
          <w:bCs/>
        </w:rPr>
        <w:t>. pusmečio pabaigoje kompetencijų ugdymosi pasiekimai ir jų plėtojimo galimybės aptariami su mokiniu ir jo tėvais.</w:t>
      </w:r>
      <w:r w:rsidR="00EB3BE6" w:rsidRPr="00C87464">
        <w:rPr>
          <w:b/>
          <w:bCs/>
        </w:rPr>
        <w:t xml:space="preserve"> </w:t>
      </w:r>
    </w:p>
    <w:p w14:paraId="28C8AEE3"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 xml:space="preserve">. </w:t>
      </w:r>
      <w:r w:rsidR="00EB3BE6" w:rsidRPr="00C87464">
        <w:rPr>
          <w:b/>
          <w:lang w:val="sv-SE"/>
        </w:rPr>
        <w:t>Mokyklos lygmuo:</w:t>
      </w:r>
    </w:p>
    <w:p w14:paraId="35E9FC41" w14:textId="77777777" w:rsidR="00EB3BE6" w:rsidRPr="00C87464" w:rsidRDefault="00FC3B38" w:rsidP="00EB3BE6">
      <w:pPr>
        <w:tabs>
          <w:tab w:val="left" w:pos="720"/>
        </w:tabs>
        <w:ind w:firstLine="851"/>
        <w:jc w:val="both"/>
        <w:rPr>
          <w:bCs/>
        </w:rPr>
      </w:pPr>
      <w:r w:rsidRPr="00C87464">
        <w:rPr>
          <w:lang w:val="sv-SE"/>
        </w:rPr>
        <w:t>28</w:t>
      </w:r>
      <w:r w:rsidR="00EB3BE6" w:rsidRPr="00C87464">
        <w:rPr>
          <w:lang w:val="sv-SE"/>
        </w:rPr>
        <w:t>.1. direktoriaus pavaduotojas ugdymui taiko</w:t>
      </w:r>
      <w:r w:rsidR="0008756F" w:rsidRPr="00C87464">
        <w:rPr>
          <w:lang w:val="sv-SE"/>
        </w:rPr>
        <w:t xml:space="preserve"> </w:t>
      </w:r>
      <w:r w:rsidR="00EB3BE6" w:rsidRPr="00C87464">
        <w:rPr>
          <w:bCs/>
        </w:rPr>
        <w:t xml:space="preserve">norminį </w:t>
      </w:r>
      <w:r w:rsidR="00EB3BE6" w:rsidRPr="00C87464">
        <w:rPr>
          <w:lang w:val="sv-SE"/>
        </w:rPr>
        <w:t>mokinių akademinių gebėjimų ir pažangos</w:t>
      </w:r>
      <w:r w:rsidR="00EB3BE6" w:rsidRPr="00C87464">
        <w:rPr>
          <w:bCs/>
        </w:rPr>
        <w:t xml:space="preserve"> vertinimą: </w:t>
      </w:r>
    </w:p>
    <w:p w14:paraId="6C7F0F85"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.1.1.1-os klasės mokinių skaitymo technikos gebėjimus stebi ir vertina</w:t>
      </w:r>
      <w:r w:rsidR="0008756F" w:rsidRPr="00C87464">
        <w:rPr>
          <w:lang w:val="sv-SE"/>
        </w:rPr>
        <w:t xml:space="preserve"> </w:t>
      </w:r>
      <w:r w:rsidR="00EB3BE6" w:rsidRPr="00C87464">
        <w:rPr>
          <w:lang w:val="sv-SE"/>
        </w:rPr>
        <w:t>antrojo pusmečio pabaigoje, 2,3 ir 4 klasių mokinių – rugsėjo pabaigoje ir antrojo pusmečio pabaigoje;</w:t>
      </w:r>
    </w:p>
    <w:p w14:paraId="61834D36" w14:textId="77777777" w:rsidR="000B0472" w:rsidRPr="00C87464" w:rsidRDefault="00FC3B38" w:rsidP="00EB3BE6">
      <w:pPr>
        <w:tabs>
          <w:tab w:val="left" w:pos="720"/>
        </w:tabs>
        <w:ind w:firstLine="851"/>
        <w:jc w:val="both"/>
        <w:rPr>
          <w:lang w:val="sv-SE"/>
        </w:rPr>
      </w:pPr>
      <w:r w:rsidRPr="00C87464">
        <w:rPr>
          <w:lang w:val="sv-SE"/>
        </w:rPr>
        <w:t>28</w:t>
      </w:r>
      <w:r w:rsidR="00EB3BE6" w:rsidRPr="00C87464">
        <w:rPr>
          <w:lang w:val="sv-SE"/>
        </w:rPr>
        <w:t>.1.2. lietuvių kalbos raštingumo ir matematinius gebėjimus vertina pagal diktantų ir</w:t>
      </w:r>
      <w:r w:rsidR="000B0472" w:rsidRPr="00C87464">
        <w:rPr>
          <w:lang w:val="sv-SE"/>
        </w:rPr>
        <w:t xml:space="preserve"> matematikos kontrolinių darbų </w:t>
      </w:r>
      <w:r w:rsidR="00EB3BE6" w:rsidRPr="00C87464">
        <w:rPr>
          <w:lang w:val="sv-SE"/>
        </w:rPr>
        <w:t xml:space="preserve">rezultatus. </w:t>
      </w:r>
    </w:p>
    <w:p w14:paraId="0536000A"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.1.3. 3 ir 4 klasių mokinių pasaulio pažinimo gebėjimus</w:t>
      </w:r>
      <w:r w:rsidR="000B0472" w:rsidRPr="00C87464">
        <w:rPr>
          <w:lang w:val="sv-SE"/>
        </w:rPr>
        <w:t xml:space="preserve"> vertina pagal testų rezultatus.</w:t>
      </w:r>
    </w:p>
    <w:p w14:paraId="03AC36EF"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.2. pavaduotojas ugdymui mokinių akademinių gebėjimų ir pažangos informaciją kaupia kompiuterinėje laikmenoje, ją analizuoja, individualiai aptaria su klasės mokytoju. Rezultatų suvestines pristato mokytojų tarybos posėdžiuose.</w:t>
      </w:r>
    </w:p>
    <w:p w14:paraId="00C42441"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 xml:space="preserve">.3. pavaduotojas ugdymui atlieka mokinių </w:t>
      </w:r>
      <w:r w:rsidR="00DC655B" w:rsidRPr="00C87464">
        <w:rPr>
          <w:lang w:val="sv-SE"/>
        </w:rPr>
        <w:t>individualios pažangos vertinimo, fiksavimo</w:t>
      </w:r>
      <w:r w:rsidR="00EB3BE6" w:rsidRPr="00C87464">
        <w:rPr>
          <w:lang w:val="sv-SE"/>
        </w:rPr>
        <w:t xml:space="preserve"> patikrą;</w:t>
      </w:r>
    </w:p>
    <w:p w14:paraId="7FAF7247" w14:textId="77777777" w:rsidR="00EB3BE6" w:rsidRPr="00C87464" w:rsidRDefault="00FC3B38" w:rsidP="00EB3BE6">
      <w:pPr>
        <w:tabs>
          <w:tab w:val="left" w:pos="720"/>
        </w:tabs>
        <w:ind w:firstLine="851"/>
        <w:jc w:val="both"/>
        <w:rPr>
          <w:lang w:val="sv-SE"/>
        </w:rPr>
      </w:pPr>
      <w:r w:rsidRPr="00C87464">
        <w:rPr>
          <w:lang w:val="sv-SE"/>
        </w:rPr>
        <w:t>28</w:t>
      </w:r>
      <w:r w:rsidR="00EB3BE6" w:rsidRPr="00C87464">
        <w:rPr>
          <w:lang w:val="sv-SE"/>
        </w:rPr>
        <w:t>.4. pavaduotojas ugdymui parengia ir pristato mokyklos bendruomenei pusmečių mokinių mokymosi rezultatų suvestines.</w:t>
      </w:r>
    </w:p>
    <w:p w14:paraId="08C0157E" w14:textId="77777777" w:rsidR="00EB3BE6" w:rsidRPr="00C87464" w:rsidRDefault="00FC3B38" w:rsidP="00EB3BE6">
      <w:pPr>
        <w:tabs>
          <w:tab w:val="left" w:pos="720"/>
        </w:tabs>
        <w:ind w:firstLine="851"/>
        <w:jc w:val="both"/>
        <w:rPr>
          <w:lang w:val="sv-SE"/>
        </w:rPr>
      </w:pPr>
      <w:r w:rsidRPr="00C87464">
        <w:rPr>
          <w:lang w:val="sv-SE"/>
        </w:rPr>
        <w:t>29</w:t>
      </w:r>
      <w:r w:rsidR="00EB3BE6" w:rsidRPr="00C87464">
        <w:rPr>
          <w:lang w:val="sv-SE"/>
        </w:rPr>
        <w:t xml:space="preserve">. Baigus pradinio ugdymo programą, rengiamas Pradinio ugdymo programos baigimo pasiekimų ir pažangos vertinimo aprašas. Aprašo kopija perduodama mokyklai, kurioje mokinys mokysis pagal pagrindinio ugdymo programą.  </w:t>
      </w:r>
    </w:p>
    <w:p w14:paraId="4C053FFD" w14:textId="77777777" w:rsidR="001F7874" w:rsidRPr="00C87464" w:rsidRDefault="001F7874" w:rsidP="00EB3BE6">
      <w:pPr>
        <w:tabs>
          <w:tab w:val="left" w:pos="720"/>
        </w:tabs>
        <w:ind w:firstLine="851"/>
        <w:jc w:val="both"/>
        <w:rPr>
          <w:lang w:val="sv-SE"/>
        </w:rPr>
      </w:pPr>
    </w:p>
    <w:p w14:paraId="0074B61D" w14:textId="77777777" w:rsidR="00EB3BE6" w:rsidRPr="00C87464" w:rsidRDefault="00EB3BE6" w:rsidP="00EB3BE6">
      <w:pPr>
        <w:pStyle w:val="Sraas2"/>
        <w:widowControl/>
        <w:suppressAutoHyphens w:val="0"/>
        <w:contextualSpacing w:val="0"/>
        <w:rPr>
          <w:b/>
        </w:rPr>
      </w:pPr>
      <w:r w:rsidRPr="00C87464">
        <w:rPr>
          <w:b/>
        </w:rPr>
        <w:lastRenderedPageBreak/>
        <w:t>VIII. MOKINIŲ PASIEKIMŲ IR PAŽANGOS FIKSAVIMAS IR ATSKAITOMYBĖ</w:t>
      </w:r>
    </w:p>
    <w:p w14:paraId="187B2AEA" w14:textId="77777777" w:rsidR="00EB3BE6" w:rsidRPr="00C87464" w:rsidRDefault="00EB3BE6" w:rsidP="00EB3BE6">
      <w:pPr>
        <w:pStyle w:val="Sraas2"/>
        <w:widowControl/>
        <w:suppressAutoHyphens w:val="0"/>
        <w:contextualSpacing w:val="0"/>
        <w:rPr>
          <w:b/>
        </w:rPr>
      </w:pPr>
    </w:p>
    <w:p w14:paraId="482A0536" w14:textId="77777777" w:rsidR="00EB3BE6" w:rsidRPr="00C87464" w:rsidRDefault="00FC3B38" w:rsidP="00EB3BE6">
      <w:pPr>
        <w:pStyle w:val="Default"/>
        <w:ind w:firstLine="851"/>
        <w:jc w:val="both"/>
        <w:rPr>
          <w:color w:val="auto"/>
        </w:rPr>
      </w:pPr>
      <w:r w:rsidRPr="00C87464">
        <w:rPr>
          <w:color w:val="auto"/>
        </w:rPr>
        <w:t>30</w:t>
      </w:r>
      <w:r w:rsidR="00EB3BE6" w:rsidRPr="00C87464">
        <w:rPr>
          <w:color w:val="auto"/>
        </w:rPr>
        <w:t>. Mokytojai ir specialistai:</w:t>
      </w:r>
    </w:p>
    <w:p w14:paraId="0F16C26C" w14:textId="77777777" w:rsidR="00EB3BE6" w:rsidRPr="00C87464" w:rsidRDefault="00FC3B38" w:rsidP="00EB3BE6">
      <w:pPr>
        <w:pStyle w:val="Default"/>
        <w:ind w:firstLine="851"/>
        <w:jc w:val="both"/>
        <w:rPr>
          <w:color w:val="auto"/>
        </w:rPr>
      </w:pPr>
      <w:r w:rsidRPr="00C87464">
        <w:rPr>
          <w:color w:val="auto"/>
        </w:rPr>
        <w:t>30</w:t>
      </w:r>
      <w:r w:rsidR="00EB3BE6" w:rsidRPr="00C87464">
        <w:rPr>
          <w:color w:val="auto"/>
        </w:rPr>
        <w:t xml:space="preserve">.1. rugsėjo mėnesį per pirmąją savo dalyko pamoką mokytojas supažindina mokinius su dalyko programa, mokinių mokymosi pasiekimų informacijos kaupimo ir jos fiksavimo sistema, aptaria vertinimo kriterijus, metodus ir formas; </w:t>
      </w:r>
    </w:p>
    <w:p w14:paraId="772D6446" w14:textId="77777777" w:rsidR="00EB3BE6" w:rsidRPr="00C87464" w:rsidRDefault="00FC3B38" w:rsidP="00EB3BE6">
      <w:pPr>
        <w:ind w:right="-14" w:firstLine="851"/>
        <w:jc w:val="both"/>
      </w:pPr>
      <w:r w:rsidRPr="00C87464">
        <w:t>30</w:t>
      </w:r>
      <w:r w:rsidR="00EB3BE6" w:rsidRPr="00C87464">
        <w:t xml:space="preserve">.2. sistemingai pateikia mokiniams ir jų tėvams informaciją apie jų sėkmę ir daromą pažangą. Pastabos, komentarai, atkreipiantys dėmesį į netikslumus, klaidas bei nurodantys, kaip tai pataisyti, pateikiami žodžiu arba įrašomi sąsiuviniuose, pratybų sąsiuviniuose, vertinimo lapuose, </w:t>
      </w:r>
      <w:r w:rsidR="00EB3BE6" w:rsidRPr="00C87464">
        <w:rPr>
          <w:rFonts w:cs="Tahoma"/>
        </w:rPr>
        <w:t>mokinio darbų aplanke,</w:t>
      </w:r>
      <w:r w:rsidR="00EB3BE6" w:rsidRPr="00C87464">
        <w:t xml:space="preserve"> elektroniniame dienyne Veritus;</w:t>
      </w:r>
    </w:p>
    <w:p w14:paraId="236CD6BB" w14:textId="77777777" w:rsidR="00EB3BE6" w:rsidRPr="00C87464" w:rsidRDefault="00FC3B38" w:rsidP="00FC3B38">
      <w:pPr>
        <w:ind w:firstLine="851"/>
        <w:jc w:val="both"/>
        <w:rPr>
          <w:rFonts w:cs="Tahoma"/>
        </w:rPr>
      </w:pPr>
      <w:r w:rsidRPr="00C87464">
        <w:rPr>
          <w:rFonts w:cs="Tahoma"/>
        </w:rPr>
        <w:t>30</w:t>
      </w:r>
      <w:r w:rsidR="00EB3BE6" w:rsidRPr="00C87464">
        <w:rPr>
          <w:rFonts w:cs="Tahoma"/>
        </w:rPr>
        <w:t>.3. mokytojas pasirenka mokinių namų ir klasės darbų atlikimo vertinimo būdą ir jų kokybę fiksuoja mokytojo užrašuose;</w:t>
      </w:r>
    </w:p>
    <w:p w14:paraId="21767CCE" w14:textId="77777777" w:rsidR="00EB3BE6" w:rsidRPr="00C87464" w:rsidRDefault="00FC3B38" w:rsidP="00EB3BE6">
      <w:pPr>
        <w:ind w:firstLine="851"/>
        <w:jc w:val="both"/>
        <w:rPr>
          <w:rFonts w:cs="Tahoma"/>
        </w:rPr>
      </w:pPr>
      <w:r w:rsidRPr="00C87464">
        <w:rPr>
          <w:rFonts w:cs="Tahoma"/>
        </w:rPr>
        <w:t>30</w:t>
      </w:r>
      <w:r w:rsidR="00EB3BE6" w:rsidRPr="00C87464">
        <w:rPr>
          <w:rFonts w:cs="Tahoma"/>
        </w:rPr>
        <w:t>.4. pasibaigus pusmečiui, mokslo metams, klasių vadovai direktoriaus pavaduotojui ugdymui pateikia pažangumo ir lankomumo suvestines;</w:t>
      </w:r>
    </w:p>
    <w:p w14:paraId="599EBF81" w14:textId="77777777" w:rsidR="00EB3BE6" w:rsidRPr="00C87464" w:rsidRDefault="00FC3B38" w:rsidP="00EB3BE6">
      <w:pPr>
        <w:ind w:firstLine="851"/>
        <w:jc w:val="both"/>
      </w:pPr>
      <w:r w:rsidRPr="00C87464">
        <w:rPr>
          <w:rFonts w:cs="Tahoma"/>
        </w:rPr>
        <w:t>30</w:t>
      </w:r>
      <w:r w:rsidR="00EB3BE6" w:rsidRPr="00C87464">
        <w:rPr>
          <w:rFonts w:cs="Tahoma"/>
        </w:rPr>
        <w:t>.5. dalykų mokytojai apie probleminius, lankomumo, pažangumo, elgesio atvejus nedelsdami informuoja klasės vadovą. Jei klasės vadovo auklėjamosios priemonės nepadeda ir situacija kartojasi, pranešama tėvams ir vaiko gerovės komisijai raštu;</w:t>
      </w:r>
    </w:p>
    <w:p w14:paraId="3A259B72" w14:textId="77777777" w:rsidR="00EB3BE6" w:rsidRPr="00C87464" w:rsidRDefault="00FC3B38" w:rsidP="00EB3BE6">
      <w:pPr>
        <w:ind w:firstLine="851"/>
        <w:jc w:val="both"/>
        <w:rPr>
          <w:rFonts w:cs="Tahoma"/>
        </w:rPr>
      </w:pPr>
      <w:r w:rsidRPr="00C87464">
        <w:rPr>
          <w:rFonts w:cs="Tahoma"/>
        </w:rPr>
        <w:t>30</w:t>
      </w:r>
      <w:r w:rsidR="00EB3BE6" w:rsidRPr="00C87464">
        <w:rPr>
          <w:rFonts w:cs="Tahoma"/>
        </w:rPr>
        <w:t>.6. klasės</w:t>
      </w:r>
      <w:r w:rsidR="006A1334" w:rsidRPr="00C87464">
        <w:rPr>
          <w:rFonts w:cs="Tahoma"/>
        </w:rPr>
        <w:t xml:space="preserve"> vadovas organizuoja 3 klasės </w:t>
      </w:r>
      <w:r w:rsidR="00EB3BE6" w:rsidRPr="00C87464">
        <w:rPr>
          <w:rFonts w:cs="Tahoma"/>
        </w:rPr>
        <w:t xml:space="preserve">tėvų susirinkimus </w:t>
      </w:r>
      <w:r w:rsidR="006A1334" w:rsidRPr="00C87464">
        <w:rPr>
          <w:rFonts w:cs="Tahoma"/>
        </w:rPr>
        <w:t xml:space="preserve">(rugsėjo mėn., sausio mėn. gegužės mėn.) </w:t>
      </w:r>
      <w:r w:rsidR="00EB3BE6" w:rsidRPr="00C87464">
        <w:rPr>
          <w:rFonts w:cs="Tahoma"/>
        </w:rPr>
        <w:t>bei 6 ir daugiau Tėvų dienas per mokslo metus, informuoja tėvus apie vaikų daromą pažangą bei pasiekimus, sudaro galimybę konsultuotis su kitais klasėje dėstančiais mokytojais, esant būtinybei – su pagalbą mokiniui teikiančiais specialistais (socialiniu pedagogu, specialiuoju pedagogu, logopedu, psichologu);</w:t>
      </w:r>
    </w:p>
    <w:p w14:paraId="4FC92740" w14:textId="77777777" w:rsidR="00EB3BE6" w:rsidRPr="00C87464" w:rsidRDefault="00FC3B38" w:rsidP="00EB3BE6">
      <w:pPr>
        <w:ind w:firstLine="851"/>
        <w:jc w:val="both"/>
        <w:rPr>
          <w:rFonts w:cs="Tahoma"/>
        </w:rPr>
      </w:pPr>
      <w:r w:rsidRPr="00C87464">
        <w:t>30</w:t>
      </w:r>
      <w:r w:rsidR="00EB3BE6" w:rsidRPr="00C87464">
        <w:t>.7. su direktoriaus įsakymu dėl mokinių kėlimo į aukštesnę klasę, ugdymo programos baigimo, papildomų darbų skyrimo ar palikimo kartoti programą klasės auklėtojas mokinio tėvus (globėjus, rūpintojus) supažindina ne vėliau kaip per 3 dienas;</w:t>
      </w:r>
    </w:p>
    <w:p w14:paraId="72F39CFC" w14:textId="77777777" w:rsidR="00FC3B38" w:rsidRPr="00C87464" w:rsidRDefault="00FC3B38" w:rsidP="00FC3B38">
      <w:pPr>
        <w:tabs>
          <w:tab w:val="left" w:pos="720"/>
        </w:tabs>
        <w:ind w:firstLine="851"/>
        <w:jc w:val="both"/>
        <w:rPr>
          <w:lang w:val="sv-SE"/>
        </w:rPr>
      </w:pPr>
      <w:r w:rsidRPr="00C87464">
        <w:rPr>
          <w:lang w:val="sv-SE"/>
        </w:rPr>
        <w:t>30.</w:t>
      </w:r>
      <w:r w:rsidR="005C0F68" w:rsidRPr="00C87464">
        <w:rPr>
          <w:lang w:val="sv-SE"/>
        </w:rPr>
        <w:t>8</w:t>
      </w:r>
      <w:r w:rsidRPr="00C87464">
        <w:rPr>
          <w:lang w:val="sv-SE"/>
        </w:rPr>
        <w:t>.  Baigus pradinio ugdymo programą, rengiamas Pradinio ugdymo programos baigimo pasiekimų ir pažangos vertinimo aprašas</w:t>
      </w:r>
      <w:r w:rsidR="00873A59" w:rsidRPr="00C87464">
        <w:rPr>
          <w:lang w:val="sv-SE"/>
        </w:rPr>
        <w:t xml:space="preserve"> </w:t>
      </w:r>
      <w:r w:rsidR="00873A59" w:rsidRPr="00C87464">
        <w:t>(</w:t>
      </w:r>
      <w:r w:rsidR="005C0F68" w:rsidRPr="00C87464">
        <w:t>7</w:t>
      </w:r>
      <w:r w:rsidR="00873A59" w:rsidRPr="00C87464">
        <w:t xml:space="preserve"> priedas). </w:t>
      </w:r>
      <w:r w:rsidRPr="00C87464">
        <w:rPr>
          <w:lang w:val="sv-SE"/>
        </w:rPr>
        <w:t>Aprašo kopija perduodama mokyklai, kurioje mokinys mokysis pagal pagrindinio ugdymo programą</w:t>
      </w:r>
      <w:r w:rsidR="00873A59" w:rsidRPr="00C87464">
        <w:t>.</w:t>
      </w:r>
    </w:p>
    <w:p w14:paraId="06DA6E7B" w14:textId="77777777" w:rsidR="00EB3BE6" w:rsidRPr="00C87464" w:rsidRDefault="00FC3B38" w:rsidP="00EB3BE6">
      <w:pPr>
        <w:ind w:firstLine="851"/>
        <w:jc w:val="both"/>
      </w:pPr>
      <w:r w:rsidRPr="00C87464">
        <w:t>31</w:t>
      </w:r>
      <w:r w:rsidR="00EB3BE6" w:rsidRPr="00C87464">
        <w:t>. Mokykla:</w:t>
      </w:r>
    </w:p>
    <w:p w14:paraId="04CD0CC6" w14:textId="77777777" w:rsidR="00EB3BE6" w:rsidRPr="00C87464" w:rsidRDefault="00FC3B38" w:rsidP="00EB3BE6">
      <w:pPr>
        <w:ind w:firstLine="851"/>
        <w:jc w:val="both"/>
      </w:pPr>
      <w:r w:rsidRPr="00C87464">
        <w:t>31</w:t>
      </w:r>
      <w:r w:rsidR="00EB3BE6" w:rsidRPr="00C87464">
        <w:t>.1. mokiniams, jų tėvams (globėjams, rūpintojams) pageidaujant, mokyklos nustatyta tvarka gali būti peržiūrėti gauti pasiekimų įvertinimai;</w:t>
      </w:r>
    </w:p>
    <w:p w14:paraId="496FC239" w14:textId="77777777" w:rsidR="00EB3BE6" w:rsidRPr="00C87464" w:rsidRDefault="00FC3B38" w:rsidP="00EB3BE6">
      <w:pPr>
        <w:ind w:firstLine="851"/>
        <w:jc w:val="both"/>
      </w:pPr>
      <w:r w:rsidRPr="00C87464">
        <w:t>31</w:t>
      </w:r>
      <w:r w:rsidR="00EB3BE6" w:rsidRPr="00C87464">
        <w:t>.1. atsakingai teikia duomenis apie mokinių ir mokyklos pasiekimus įvairioms interesų grupėms: steigėjui, valstybei, mokinių tėvams, vietos bendruomenei;</w:t>
      </w:r>
    </w:p>
    <w:p w14:paraId="5F7AEAAF" w14:textId="77777777" w:rsidR="00EB3BE6" w:rsidRPr="00C87464" w:rsidRDefault="00FC3B38" w:rsidP="00EB3BE6">
      <w:pPr>
        <w:ind w:right="193" w:firstLine="851"/>
        <w:jc w:val="both"/>
      </w:pPr>
      <w:r w:rsidRPr="00C87464">
        <w:t>31</w:t>
      </w:r>
      <w:r w:rsidR="00EB3BE6" w:rsidRPr="00C87464">
        <w:t>.2. informacija apie mokinių ugdymosi pasiekimus ir kokybę viešinama mokyklos tinklalapyje, stenduose, susirin</w:t>
      </w:r>
      <w:r w:rsidRPr="00C87464">
        <w:t>kimų metu.</w:t>
      </w:r>
    </w:p>
    <w:p w14:paraId="098A1D96" w14:textId="77777777" w:rsidR="00EB3BE6" w:rsidRPr="00C87464" w:rsidRDefault="00EB3BE6" w:rsidP="00EB3BE6">
      <w:pPr>
        <w:pStyle w:val="Default"/>
        <w:ind w:firstLine="851"/>
        <w:jc w:val="both"/>
        <w:rPr>
          <w:bCs/>
          <w:color w:val="auto"/>
        </w:rPr>
      </w:pPr>
      <w:r w:rsidRPr="00C87464">
        <w:rPr>
          <w:color w:val="auto"/>
        </w:rPr>
        <w:t>32</w:t>
      </w:r>
      <w:r w:rsidR="00FC3B38" w:rsidRPr="00C87464">
        <w:rPr>
          <w:color w:val="auto"/>
        </w:rPr>
        <w:t xml:space="preserve">. </w:t>
      </w:r>
      <w:r w:rsidRPr="00C87464">
        <w:rPr>
          <w:bCs/>
          <w:color w:val="auto"/>
        </w:rPr>
        <w:t xml:space="preserve">Mokinių pažangos ir pasiekimų vertinimo tvarkos aprašas skelbiamas mokyklos svetainėje: </w:t>
      </w:r>
      <w:hyperlink r:id="rId8" w:history="1">
        <w:r w:rsidRPr="00C87464">
          <w:rPr>
            <w:rStyle w:val="Hipersaitas"/>
            <w:color w:val="auto"/>
          </w:rPr>
          <w:t>www.pradine.jonava.lm.lt</w:t>
        </w:r>
      </w:hyperlink>
    </w:p>
    <w:p w14:paraId="129DA716" w14:textId="77777777" w:rsidR="00EB3BE6" w:rsidRPr="00C87464" w:rsidRDefault="00EB3BE6" w:rsidP="00EB3BE6">
      <w:pPr>
        <w:pStyle w:val="Default"/>
        <w:ind w:firstLine="851"/>
        <w:jc w:val="both"/>
        <w:rPr>
          <w:bCs/>
          <w:color w:val="auto"/>
        </w:rPr>
      </w:pPr>
    </w:p>
    <w:p w14:paraId="451FB52F" w14:textId="77777777" w:rsidR="00EB3BE6" w:rsidRPr="00C87464" w:rsidRDefault="00EB3BE6" w:rsidP="00EB3BE6">
      <w:pPr>
        <w:jc w:val="center"/>
        <w:rPr>
          <w:rStyle w:val="Grietas"/>
        </w:rPr>
      </w:pPr>
      <w:r w:rsidRPr="00C87464">
        <w:rPr>
          <w:rStyle w:val="Grietas"/>
        </w:rPr>
        <w:t>IX. BAIGIAMOSIOS NUOSTATOS</w:t>
      </w:r>
    </w:p>
    <w:p w14:paraId="6C769CC5" w14:textId="77777777" w:rsidR="00EB3BE6" w:rsidRPr="00C87464" w:rsidRDefault="00EB3BE6" w:rsidP="00EB3BE6">
      <w:pPr>
        <w:pStyle w:val="prastasiniatinklio"/>
        <w:rPr>
          <w:lang w:eastAsia="lt-LT"/>
        </w:rPr>
      </w:pPr>
    </w:p>
    <w:p w14:paraId="1D692376" w14:textId="77777777" w:rsidR="00EB3BE6" w:rsidRPr="00C87464" w:rsidRDefault="00EB3BE6" w:rsidP="00EB3BE6">
      <w:pPr>
        <w:ind w:firstLine="851"/>
        <w:jc w:val="both"/>
      </w:pPr>
      <w:r w:rsidRPr="00C87464">
        <w:t>33. Mokinių pažangos ir pasiekimų vertinimo tvarka esant reikalui gali būti tobulinama.</w:t>
      </w:r>
      <w:r w:rsidRPr="00C87464">
        <w:br/>
        <w:t xml:space="preserve">              34. Mokinių pažanga ir pasiekimai aptariami Mokytojų tarybos posėdžiuose.</w:t>
      </w:r>
    </w:p>
    <w:p w14:paraId="65821CF0" w14:textId="77777777" w:rsidR="00EB3BE6" w:rsidRPr="00C87464" w:rsidRDefault="00EB3BE6" w:rsidP="00EB3BE6">
      <w:pPr>
        <w:jc w:val="both"/>
      </w:pPr>
      <w:r w:rsidRPr="00C87464">
        <w:t xml:space="preserve">              35. Mokytojas  asmeniškai  atsako  už  nesavalaikį  informacijos pateikimą ir jos netikslumą.</w:t>
      </w:r>
    </w:p>
    <w:p w14:paraId="4B9D106F" w14:textId="77777777" w:rsidR="00EB3BE6" w:rsidRPr="00C87464" w:rsidRDefault="00EB3BE6" w:rsidP="00EB3BE6">
      <w:pPr>
        <w:jc w:val="both"/>
      </w:pPr>
      <w:r w:rsidRPr="00C87464">
        <w:t xml:space="preserve">              36. Mokytojas mokinių pažangos ir pasiekimų vertinimo kompetencijas gali tobulinti dalyvaudamas kvalifikacijos tobulinimo renginiuose, gerosios patirties sklaidoje. </w:t>
      </w:r>
    </w:p>
    <w:p w14:paraId="638C45B8" w14:textId="77777777" w:rsidR="00EB3BE6" w:rsidRPr="00C87464" w:rsidRDefault="00EB3BE6" w:rsidP="00EB3BE6">
      <w:pPr>
        <w:ind w:left="284" w:firstLine="567"/>
        <w:jc w:val="center"/>
      </w:pPr>
      <w:r w:rsidRPr="00C87464">
        <w:rPr>
          <w:lang w:val="pt-BR"/>
        </w:rPr>
        <w:t>_________________________________________</w:t>
      </w:r>
    </w:p>
    <w:p w14:paraId="175B840E" w14:textId="77777777" w:rsidR="005C0F68" w:rsidRPr="00C87464" w:rsidRDefault="005C0F68" w:rsidP="00EB3BE6"/>
    <w:p w14:paraId="2CE5C941" w14:textId="77777777" w:rsidR="00EB3BE6" w:rsidRPr="00C87464" w:rsidRDefault="00EB3BE6" w:rsidP="00EB3BE6">
      <w:r w:rsidRPr="00C87464">
        <w:t>PRITARTA</w:t>
      </w:r>
    </w:p>
    <w:p w14:paraId="066696FD" w14:textId="77777777" w:rsidR="009A762E" w:rsidRPr="00C87464" w:rsidRDefault="00EB3BE6">
      <w:r w:rsidRPr="00C87464">
        <w:t>Mokytojų tarybos 201</w:t>
      </w:r>
      <w:r w:rsidR="000C0768" w:rsidRPr="00C87464">
        <w:t>8</w:t>
      </w:r>
      <w:r w:rsidRPr="00C87464">
        <w:t xml:space="preserve"> m. rugpjūčio </w:t>
      </w:r>
      <w:r w:rsidR="0067018B" w:rsidRPr="00C87464">
        <w:t>31</w:t>
      </w:r>
      <w:r w:rsidRPr="00C87464">
        <w:t xml:space="preserve"> d. posėdžio protokolu Nr.</w:t>
      </w:r>
      <w:r w:rsidR="006567F9" w:rsidRPr="00C87464">
        <w:t>4</w:t>
      </w:r>
    </w:p>
    <w:bookmarkEnd w:id="0"/>
    <w:p w14:paraId="28BB0941" w14:textId="77777777" w:rsidR="009A762E" w:rsidRPr="00C87464" w:rsidRDefault="009A762E"/>
    <w:sectPr w:rsidR="009A762E" w:rsidRPr="00C87464" w:rsidSect="005C0F68">
      <w:pgSz w:w="11906" w:h="16838"/>
      <w:pgMar w:top="1134" w:right="567" w:bottom="28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C44C" w14:textId="77777777" w:rsidR="00D1299E" w:rsidRDefault="00D1299E" w:rsidP="00EB3BE6">
      <w:r>
        <w:separator/>
      </w:r>
    </w:p>
  </w:endnote>
  <w:endnote w:type="continuationSeparator" w:id="0">
    <w:p w14:paraId="066B8224" w14:textId="77777777" w:rsidR="00D1299E" w:rsidRDefault="00D1299E" w:rsidP="00EB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D5EF" w14:textId="77777777" w:rsidR="00D1299E" w:rsidRDefault="00D1299E" w:rsidP="00EB3BE6">
      <w:r>
        <w:separator/>
      </w:r>
    </w:p>
  </w:footnote>
  <w:footnote w:type="continuationSeparator" w:id="0">
    <w:p w14:paraId="67AF4B76" w14:textId="77777777" w:rsidR="00D1299E" w:rsidRDefault="00D1299E" w:rsidP="00EB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15227"/>
      <w:docPartObj>
        <w:docPartGallery w:val="Page Numbers (Top of Page)"/>
        <w:docPartUnique/>
      </w:docPartObj>
    </w:sdtPr>
    <w:sdtEndPr/>
    <w:sdtContent>
      <w:p w14:paraId="067CF0B6" w14:textId="77777777" w:rsidR="00D1299E" w:rsidRDefault="00D1299E">
        <w:pPr>
          <w:pStyle w:val="Antrats"/>
          <w:jc w:val="center"/>
        </w:pPr>
        <w:r>
          <w:fldChar w:fldCharType="begin"/>
        </w:r>
        <w:r>
          <w:instrText>PAGE   \* MERGEFORMAT</w:instrText>
        </w:r>
        <w:r>
          <w:fldChar w:fldCharType="separate"/>
        </w:r>
        <w:r w:rsidR="00DA7D53">
          <w:rPr>
            <w:noProof/>
          </w:rPr>
          <w:t>10</w:t>
        </w:r>
        <w:r>
          <w:fldChar w:fldCharType="end"/>
        </w:r>
      </w:p>
    </w:sdtContent>
  </w:sdt>
  <w:p w14:paraId="022B2FBE" w14:textId="77777777" w:rsidR="00D1299E" w:rsidRDefault="00D129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6A29"/>
    <w:multiLevelType w:val="hybridMultilevel"/>
    <w:tmpl w:val="BA96A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4DB47E2"/>
    <w:multiLevelType w:val="hybridMultilevel"/>
    <w:tmpl w:val="E8C6B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E9C406F"/>
    <w:multiLevelType w:val="hybridMultilevel"/>
    <w:tmpl w:val="2B687D8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634B796F"/>
    <w:multiLevelType w:val="hybridMultilevel"/>
    <w:tmpl w:val="165AD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421267"/>
    <w:multiLevelType w:val="hybridMultilevel"/>
    <w:tmpl w:val="F2ECF2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A684364"/>
    <w:multiLevelType w:val="hybridMultilevel"/>
    <w:tmpl w:val="93FC93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BE6"/>
    <w:rsid w:val="0008756F"/>
    <w:rsid w:val="0009061D"/>
    <w:rsid w:val="000B0472"/>
    <w:rsid w:val="000C0768"/>
    <w:rsid w:val="0010137D"/>
    <w:rsid w:val="001523A2"/>
    <w:rsid w:val="00154AAA"/>
    <w:rsid w:val="001735B3"/>
    <w:rsid w:val="001800A4"/>
    <w:rsid w:val="001F7874"/>
    <w:rsid w:val="00233C70"/>
    <w:rsid w:val="002A2E30"/>
    <w:rsid w:val="002C2A26"/>
    <w:rsid w:val="00314C62"/>
    <w:rsid w:val="003428E4"/>
    <w:rsid w:val="00371329"/>
    <w:rsid w:val="003740EB"/>
    <w:rsid w:val="00396B55"/>
    <w:rsid w:val="003C2EBE"/>
    <w:rsid w:val="003D5072"/>
    <w:rsid w:val="003D6760"/>
    <w:rsid w:val="003F6D7C"/>
    <w:rsid w:val="004176AD"/>
    <w:rsid w:val="004221D8"/>
    <w:rsid w:val="004440ED"/>
    <w:rsid w:val="0045548A"/>
    <w:rsid w:val="004F11F5"/>
    <w:rsid w:val="00524A36"/>
    <w:rsid w:val="00595F3A"/>
    <w:rsid w:val="005C0F68"/>
    <w:rsid w:val="0064623F"/>
    <w:rsid w:val="006567F9"/>
    <w:rsid w:val="0067018B"/>
    <w:rsid w:val="00682118"/>
    <w:rsid w:val="00684F00"/>
    <w:rsid w:val="006A1334"/>
    <w:rsid w:val="006D2762"/>
    <w:rsid w:val="00705935"/>
    <w:rsid w:val="007A4C18"/>
    <w:rsid w:val="00825C5F"/>
    <w:rsid w:val="00831314"/>
    <w:rsid w:val="00842E44"/>
    <w:rsid w:val="00873A59"/>
    <w:rsid w:val="008B576A"/>
    <w:rsid w:val="009651C2"/>
    <w:rsid w:val="009A762E"/>
    <w:rsid w:val="009C1D84"/>
    <w:rsid w:val="00A142E1"/>
    <w:rsid w:val="00A41CE0"/>
    <w:rsid w:val="00A81108"/>
    <w:rsid w:val="00B33E51"/>
    <w:rsid w:val="00B62AC5"/>
    <w:rsid w:val="00BD3D67"/>
    <w:rsid w:val="00C124C9"/>
    <w:rsid w:val="00C27B4E"/>
    <w:rsid w:val="00C3277F"/>
    <w:rsid w:val="00C87464"/>
    <w:rsid w:val="00C91A47"/>
    <w:rsid w:val="00CB0EE9"/>
    <w:rsid w:val="00D1299E"/>
    <w:rsid w:val="00D1691D"/>
    <w:rsid w:val="00D46D86"/>
    <w:rsid w:val="00D618D1"/>
    <w:rsid w:val="00DA7D53"/>
    <w:rsid w:val="00DC655B"/>
    <w:rsid w:val="00DE0201"/>
    <w:rsid w:val="00EB3BE6"/>
    <w:rsid w:val="00F60F05"/>
    <w:rsid w:val="00F62740"/>
    <w:rsid w:val="00F9758C"/>
    <w:rsid w:val="00FC3B38"/>
    <w:rsid w:val="00FC7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E059"/>
  <w15:docId w15:val="{A1C140B8-B2FE-404A-B40E-CAE4402C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3BE6"/>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EB3B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astasiniatinklio">
    <w:name w:val="Normal (Web)"/>
    <w:basedOn w:val="prastasis"/>
    <w:uiPriority w:val="99"/>
    <w:semiHidden/>
    <w:rsid w:val="00EB3BE6"/>
  </w:style>
  <w:style w:type="paragraph" w:styleId="Sraas2">
    <w:name w:val="List 2"/>
    <w:basedOn w:val="prastasis"/>
    <w:uiPriority w:val="99"/>
    <w:rsid w:val="00EB3BE6"/>
    <w:pPr>
      <w:widowControl w:val="0"/>
      <w:ind w:left="566" w:hanging="283"/>
      <w:contextualSpacing/>
    </w:pPr>
    <w:rPr>
      <w:rFonts w:eastAsia="Calibri"/>
    </w:rPr>
  </w:style>
  <w:style w:type="character" w:styleId="Hipersaitas">
    <w:name w:val="Hyperlink"/>
    <w:basedOn w:val="Numatytasispastraiposriftas"/>
    <w:uiPriority w:val="99"/>
    <w:rsid w:val="00EB3BE6"/>
    <w:rPr>
      <w:rFonts w:cs="Times New Roman"/>
      <w:color w:val="0000FF"/>
      <w:u w:val="single"/>
    </w:rPr>
  </w:style>
  <w:style w:type="character" w:styleId="Grietas">
    <w:name w:val="Strong"/>
    <w:basedOn w:val="Numatytasispastraiposriftas"/>
    <w:uiPriority w:val="22"/>
    <w:qFormat/>
    <w:rsid w:val="00EB3BE6"/>
    <w:rPr>
      <w:rFonts w:cs="Times New Roman"/>
      <w:b/>
    </w:rPr>
  </w:style>
  <w:style w:type="table" w:styleId="Lentelstinklelis">
    <w:name w:val="Table Grid"/>
    <w:basedOn w:val="prastojilentel"/>
    <w:uiPriority w:val="39"/>
    <w:rsid w:val="00EB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B3BE6"/>
    <w:pPr>
      <w:tabs>
        <w:tab w:val="center" w:pos="4819"/>
        <w:tab w:val="right" w:pos="9638"/>
      </w:tabs>
    </w:pPr>
  </w:style>
  <w:style w:type="character" w:customStyle="1" w:styleId="AntratsDiagrama">
    <w:name w:val="Antraštės Diagrama"/>
    <w:basedOn w:val="Numatytasispastraiposriftas"/>
    <w:link w:val="Antrats"/>
    <w:uiPriority w:val="99"/>
    <w:rsid w:val="00EB3BE6"/>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EB3BE6"/>
    <w:pPr>
      <w:tabs>
        <w:tab w:val="center" w:pos="4819"/>
        <w:tab w:val="right" w:pos="9638"/>
      </w:tabs>
    </w:pPr>
  </w:style>
  <w:style w:type="character" w:customStyle="1" w:styleId="PoratDiagrama">
    <w:name w:val="Poraštė Diagrama"/>
    <w:basedOn w:val="Numatytasispastraiposriftas"/>
    <w:link w:val="Porat"/>
    <w:uiPriority w:val="99"/>
    <w:rsid w:val="00EB3BE6"/>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4176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76AD"/>
    <w:rPr>
      <w:rFonts w:ascii="Segoe UI" w:eastAsia="Times New Roman" w:hAnsi="Segoe UI" w:cs="Segoe UI"/>
      <w:sz w:val="18"/>
      <w:szCs w:val="18"/>
      <w:lang w:eastAsia="ar-SA"/>
    </w:rPr>
  </w:style>
  <w:style w:type="character" w:customStyle="1" w:styleId="fontstyle01">
    <w:name w:val="fontstyle01"/>
    <w:basedOn w:val="Numatytasispastraiposriftas"/>
    <w:rsid w:val="0010137D"/>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B33E5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dine.jonava.lm.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9</Pages>
  <Words>20188</Words>
  <Characters>11508</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RitaDa</dc:creator>
  <cp:keywords/>
  <dc:description/>
  <cp:lastModifiedBy>Rita Dapšienė</cp:lastModifiedBy>
  <cp:revision>40</cp:revision>
  <cp:lastPrinted>2017-07-04T08:35:00Z</cp:lastPrinted>
  <dcterms:created xsi:type="dcterms:W3CDTF">2017-07-03T12:18:00Z</dcterms:created>
  <dcterms:modified xsi:type="dcterms:W3CDTF">2021-09-22T05:50:00Z</dcterms:modified>
</cp:coreProperties>
</file>